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8FD5" w14:textId="77777777" w:rsidR="002E2E8B" w:rsidRDefault="00E8297B" w:rsidP="00555FA8">
      <w:pPr>
        <w:pStyle w:val="2"/>
        <w:spacing w:before="120" w:after="120"/>
        <w:ind w:left="98" w:hangingChars="35" w:hanging="98"/>
        <w:rPr>
          <w:rFonts w:ascii="ＭＳ ゴシック" w:eastAsia="ＭＳ ゴシック" w:hAnsi="ＭＳ ゴシック"/>
          <w:b/>
          <w:color w:val="000000"/>
          <w:sz w:val="28"/>
        </w:rPr>
      </w:pPr>
      <w:bookmarkStart w:id="0" w:name="_Toc115250736"/>
      <w:r>
        <w:rPr>
          <w:rFonts w:ascii="ＭＳ ゴシック" w:eastAsia="ＭＳ ゴシック" w:hAnsi="ＭＳ ゴシック" w:hint="eastAsia"/>
          <w:b/>
          <w:color w:val="000000"/>
          <w:sz w:val="28"/>
        </w:rPr>
        <w:t xml:space="preserve">2023(令和5)年度　</w:t>
      </w:r>
      <w:r w:rsidR="002E2E8B" w:rsidRPr="009A68FD">
        <w:rPr>
          <w:rFonts w:ascii="ＭＳ ゴシック" w:eastAsia="ＭＳ ゴシック" w:hAnsi="ＭＳ ゴシック" w:hint="eastAsia"/>
          <w:b/>
          <w:color w:val="000000"/>
          <w:sz w:val="28"/>
        </w:rPr>
        <w:t>日教弘</w:t>
      </w:r>
      <w:r w:rsidR="002E2E8B">
        <w:rPr>
          <w:rFonts w:ascii="ＭＳ ゴシック" w:eastAsia="ＭＳ ゴシック" w:hAnsi="ＭＳ ゴシック" w:hint="eastAsia"/>
          <w:b/>
          <w:color w:val="000000"/>
          <w:sz w:val="28"/>
        </w:rPr>
        <w:t>長崎</w:t>
      </w:r>
      <w:r w:rsidR="002E2E8B" w:rsidRPr="009A68FD">
        <w:rPr>
          <w:rFonts w:ascii="ＭＳ ゴシック" w:eastAsia="ＭＳ ゴシック" w:hAnsi="ＭＳ ゴシック" w:hint="eastAsia"/>
          <w:b/>
          <w:color w:val="000000"/>
          <w:sz w:val="28"/>
        </w:rPr>
        <w:t>支部　奨励金　募集要項</w:t>
      </w:r>
      <w:bookmarkEnd w:id="0"/>
    </w:p>
    <w:p w14:paraId="333EFEC2" w14:textId="77777777" w:rsidR="00C320B5" w:rsidRDefault="00C320B5" w:rsidP="002E2E8B">
      <w:pPr>
        <w:ind w:leftChars="-23" w:left="-48" w:firstLineChars="100" w:firstLine="220"/>
        <w:jc w:val="left"/>
        <w:rPr>
          <w:rFonts w:asciiTheme="minorEastAsia" w:eastAsiaTheme="minorEastAsia" w:hAnsiTheme="minorEastAsia"/>
          <w:sz w:val="22"/>
          <w:szCs w:val="22"/>
        </w:rPr>
      </w:pPr>
    </w:p>
    <w:p w14:paraId="79CAC7BA" w14:textId="1F58F86C" w:rsidR="002E2E8B" w:rsidRPr="008F084A" w:rsidRDefault="002E2E8B" w:rsidP="002E2E8B">
      <w:pPr>
        <w:ind w:leftChars="-23" w:left="-48" w:firstLineChars="100" w:firstLine="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日教弘支部奨励金は、日教弘本部及び各都道府県支部において、教育の向上発展に重要であり、特色ある研究や継続的な活動に対して奨励し助成を行う事業です。令和５年度は下記要項のとおり実施します。</w:t>
      </w:r>
    </w:p>
    <w:p w14:paraId="735D1364" w14:textId="77777777" w:rsidR="002E2E8B" w:rsidRPr="008F084A" w:rsidRDefault="002E2E8B" w:rsidP="002E2E8B">
      <w:pPr>
        <w:ind w:leftChars="-23" w:left="-48" w:firstLineChars="100" w:firstLine="220"/>
        <w:jc w:val="left"/>
        <w:rPr>
          <w:rFonts w:asciiTheme="minorEastAsia" w:eastAsiaTheme="minorEastAsia" w:hAnsiTheme="minorEastAsia"/>
          <w:sz w:val="22"/>
          <w:szCs w:val="22"/>
        </w:rPr>
      </w:pPr>
    </w:p>
    <w:p w14:paraId="54BDE806" w14:textId="77777777" w:rsidR="002E2E8B" w:rsidRPr="008F084A" w:rsidRDefault="002E2E8B" w:rsidP="002E2E8B">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1. 主催　　　　公益財団法人　日本教育公務員弘済会　長崎支部</w:t>
      </w:r>
    </w:p>
    <w:p w14:paraId="147B2265" w14:textId="77777777" w:rsidR="002E2E8B" w:rsidRPr="008F084A" w:rsidRDefault="002E2E8B" w:rsidP="002E2E8B">
      <w:pPr>
        <w:ind w:leftChars="-23" w:left="-48"/>
        <w:jc w:val="left"/>
        <w:rPr>
          <w:rFonts w:asciiTheme="minorEastAsia" w:eastAsiaTheme="minorEastAsia" w:hAnsiTheme="minorEastAsia"/>
          <w:sz w:val="22"/>
          <w:szCs w:val="22"/>
        </w:rPr>
      </w:pPr>
    </w:p>
    <w:p w14:paraId="52E34BF7" w14:textId="77777777" w:rsidR="002E2E8B" w:rsidRPr="008F084A" w:rsidRDefault="002E2E8B" w:rsidP="002E2E8B">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2. 助成要件</w:t>
      </w:r>
    </w:p>
    <w:p w14:paraId="74E6234F" w14:textId="77777777" w:rsidR="002E2E8B" w:rsidRPr="008F084A" w:rsidRDefault="002E2E8B" w:rsidP="002E2E8B">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（1）助成の趣旨</w:t>
      </w:r>
    </w:p>
    <w:p w14:paraId="3BE59312" w14:textId="77777777" w:rsidR="002E2E8B" w:rsidRPr="008F084A" w:rsidRDefault="00E8297B" w:rsidP="002E2E8B">
      <w:pPr>
        <w:ind w:leftChars="228" w:left="479"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2023(</w:t>
      </w:r>
      <w:r w:rsidR="002E2E8B" w:rsidRPr="008F084A">
        <w:rPr>
          <w:rFonts w:asciiTheme="minorEastAsia" w:eastAsiaTheme="minorEastAsia" w:hAnsiTheme="minorEastAsia" w:hint="eastAsia"/>
          <w:sz w:val="22"/>
          <w:szCs w:val="22"/>
        </w:rPr>
        <w:t>令和</w:t>
      </w:r>
      <w:r w:rsidR="00153AF5">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w:t>
      </w:r>
      <w:r w:rsidR="002E2E8B" w:rsidRPr="008F084A">
        <w:rPr>
          <w:rFonts w:asciiTheme="minorEastAsia" w:eastAsiaTheme="minorEastAsia" w:hAnsiTheme="minorEastAsia" w:hint="eastAsia"/>
          <w:sz w:val="22"/>
          <w:szCs w:val="22"/>
        </w:rPr>
        <w:t>年度に行う有益な研究・活動等を奨励・助成し、学校（園）教育の向上発展に寄与します。</w:t>
      </w:r>
    </w:p>
    <w:p w14:paraId="7147FFAA" w14:textId="77777777" w:rsidR="002E2E8B" w:rsidRPr="008F084A" w:rsidRDefault="002E2E8B" w:rsidP="002E2E8B">
      <w:pPr>
        <w:ind w:leftChars="-23" w:left="172" w:hangingChars="100" w:hanging="220"/>
        <w:jc w:val="left"/>
        <w:rPr>
          <w:rFonts w:asciiTheme="minorEastAsia" w:eastAsiaTheme="minorEastAsia" w:hAnsiTheme="minorEastAsia"/>
          <w:sz w:val="22"/>
          <w:szCs w:val="22"/>
        </w:rPr>
      </w:pPr>
    </w:p>
    <w:p w14:paraId="72280CB3" w14:textId="77777777" w:rsidR="002E2E8B" w:rsidRPr="008F084A" w:rsidRDefault="002E2E8B" w:rsidP="002E2E8B">
      <w:pPr>
        <w:ind w:leftChars="-23" w:left="172" w:hangingChars="100" w:hanging="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（2）助成の対象にならないもの</w:t>
      </w:r>
    </w:p>
    <w:p w14:paraId="057C1742" w14:textId="77777777" w:rsidR="002E2E8B" w:rsidRPr="008F084A" w:rsidRDefault="002E2E8B" w:rsidP="002E2E8B">
      <w:pPr>
        <w:ind w:leftChars="190" w:left="399" w:firstLineChars="100" w:firstLine="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① 営利目的、または営利につながる可能性の大きいもの</w:t>
      </w:r>
    </w:p>
    <w:p w14:paraId="0494E592" w14:textId="77777777" w:rsidR="002E2E8B" w:rsidRPr="008F084A" w:rsidRDefault="002E2E8B" w:rsidP="002E2E8B">
      <w:pPr>
        <w:ind w:leftChars="190" w:left="399" w:firstLineChars="100" w:firstLine="22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② 他の機関からの委託によるもの</w:t>
      </w:r>
    </w:p>
    <w:p w14:paraId="5F37B40E" w14:textId="77777777" w:rsidR="002E2E8B" w:rsidRPr="008F084A" w:rsidRDefault="002E2E8B" w:rsidP="002E2E8B">
      <w:pPr>
        <w:ind w:leftChars="190" w:left="399" w:firstLineChars="100" w:firstLine="22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③ 既に終了しているもの</w:t>
      </w:r>
    </w:p>
    <w:p w14:paraId="770368C1" w14:textId="77777777" w:rsidR="002E2E8B" w:rsidRPr="008F084A" w:rsidRDefault="002E2E8B" w:rsidP="002E2E8B">
      <w:pPr>
        <w:ind w:leftChars="-23" w:left="172" w:hangingChars="100" w:hanging="220"/>
        <w:jc w:val="left"/>
        <w:rPr>
          <w:rFonts w:asciiTheme="minorEastAsia" w:eastAsiaTheme="minorEastAsia" w:hAnsiTheme="minorEastAsia"/>
          <w:sz w:val="22"/>
          <w:szCs w:val="22"/>
        </w:rPr>
      </w:pPr>
    </w:p>
    <w:p w14:paraId="58D6B4FD" w14:textId="77777777" w:rsidR="002E2E8B" w:rsidRPr="008F084A" w:rsidRDefault="002E2E8B" w:rsidP="002E2E8B">
      <w:pPr>
        <w:ind w:leftChars="-23" w:left="172" w:hangingChars="100" w:hanging="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（3）募集対象</w:t>
      </w:r>
    </w:p>
    <w:p w14:paraId="3FEA37EF" w14:textId="77777777" w:rsidR="002E2E8B" w:rsidRPr="008F084A" w:rsidRDefault="002E2E8B" w:rsidP="002E2E8B">
      <w:pPr>
        <w:ind w:leftChars="202" w:left="424" w:firstLineChars="102" w:firstLine="224"/>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県内の教育機関（学校、社会教育団体、教育研究所等を含む）または教育機関に所属する教職員</w:t>
      </w:r>
    </w:p>
    <w:p w14:paraId="1770A67E" w14:textId="77777777" w:rsidR="002E2E8B" w:rsidRPr="008F084A" w:rsidRDefault="002E2E8B" w:rsidP="002E2E8B">
      <w:pPr>
        <w:numPr>
          <w:ilvl w:val="0"/>
          <w:numId w:val="4"/>
        </w:numPr>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応募者が計画の推進に責任を持ち、助成金の管理及び報告を行うことを条件とします。</w:t>
      </w:r>
    </w:p>
    <w:p w14:paraId="57AFDB02" w14:textId="2546EC85" w:rsidR="002E2E8B" w:rsidRDefault="004C4EAC" w:rsidP="002E2E8B">
      <w:pPr>
        <w:numPr>
          <w:ilvl w:val="0"/>
          <w:numId w:val="4"/>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E2E8B" w:rsidRPr="008F084A">
        <w:rPr>
          <w:rFonts w:asciiTheme="minorEastAsia" w:eastAsiaTheme="minorEastAsia" w:hAnsiTheme="minorEastAsia" w:hint="eastAsia"/>
          <w:sz w:val="22"/>
          <w:szCs w:val="22"/>
        </w:rPr>
        <w:t>日教弘本部奨励金と日教弘長崎支部奨励金に重複申請した場合、選考対象外とします。</w:t>
      </w:r>
    </w:p>
    <w:p w14:paraId="032A62AC" w14:textId="77777777" w:rsidR="004C4EAC" w:rsidRDefault="004C4EAC" w:rsidP="004C4EAC">
      <w:pPr>
        <w:ind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2E2E8B" w:rsidRPr="004C4EAC">
        <w:rPr>
          <w:rFonts w:asciiTheme="minorEastAsia" w:eastAsiaTheme="minorEastAsia" w:hAnsiTheme="minorEastAsia" w:hint="eastAsia"/>
          <w:sz w:val="22"/>
          <w:szCs w:val="22"/>
        </w:rPr>
        <w:t xml:space="preserve"> 原則として、</w:t>
      </w:r>
      <w:r w:rsidR="00E8297B" w:rsidRPr="004C4EAC">
        <w:rPr>
          <w:rFonts w:asciiTheme="minorEastAsia" w:eastAsiaTheme="minorEastAsia" w:hAnsiTheme="minorEastAsia" w:hint="eastAsia"/>
          <w:sz w:val="22"/>
          <w:szCs w:val="22"/>
        </w:rPr>
        <w:t>2023(</w:t>
      </w:r>
      <w:r w:rsidR="002E2E8B" w:rsidRPr="004C4EAC">
        <w:rPr>
          <w:rFonts w:asciiTheme="minorEastAsia" w:eastAsiaTheme="minorEastAsia" w:hAnsiTheme="minorEastAsia" w:hint="eastAsia"/>
          <w:sz w:val="22"/>
          <w:szCs w:val="22"/>
        </w:rPr>
        <w:t>令和</w:t>
      </w:r>
      <w:r w:rsidR="00153AF5" w:rsidRPr="004C4EAC">
        <w:rPr>
          <w:rFonts w:asciiTheme="minorEastAsia" w:eastAsiaTheme="minorEastAsia" w:hAnsiTheme="minorEastAsia" w:hint="eastAsia"/>
          <w:sz w:val="22"/>
          <w:szCs w:val="22"/>
        </w:rPr>
        <w:t>5</w:t>
      </w:r>
      <w:r w:rsidR="00E8297B" w:rsidRPr="004C4EAC">
        <w:rPr>
          <w:rFonts w:asciiTheme="minorEastAsia" w:eastAsiaTheme="minorEastAsia" w:hAnsiTheme="minorEastAsia" w:hint="eastAsia"/>
          <w:sz w:val="22"/>
          <w:szCs w:val="22"/>
        </w:rPr>
        <w:t>)</w:t>
      </w:r>
      <w:r w:rsidR="002E2E8B" w:rsidRPr="004C4EAC">
        <w:rPr>
          <w:rFonts w:asciiTheme="minorEastAsia" w:eastAsiaTheme="minorEastAsia" w:hAnsiTheme="minorEastAsia" w:hint="eastAsia"/>
          <w:sz w:val="22"/>
          <w:szCs w:val="22"/>
        </w:rPr>
        <w:t>年度</w:t>
      </w:r>
      <w:r w:rsidR="00E8297B" w:rsidRPr="004C4EAC">
        <w:rPr>
          <w:rFonts w:asciiTheme="minorEastAsia" w:eastAsiaTheme="minorEastAsia" w:hAnsiTheme="minorEastAsia" w:hint="eastAsia"/>
          <w:sz w:val="22"/>
          <w:szCs w:val="22"/>
        </w:rPr>
        <w:t>((2023(</w:t>
      </w:r>
      <w:r w:rsidR="002E2E8B" w:rsidRPr="004C4EAC">
        <w:rPr>
          <w:rFonts w:asciiTheme="minorEastAsia" w:eastAsiaTheme="minorEastAsia" w:hAnsiTheme="minorEastAsia" w:hint="eastAsia"/>
          <w:sz w:val="22"/>
          <w:szCs w:val="22"/>
        </w:rPr>
        <w:t>令和5</w:t>
      </w:r>
      <w:r w:rsidR="00E8297B" w:rsidRPr="004C4EAC">
        <w:rPr>
          <w:rFonts w:asciiTheme="minorEastAsia" w:eastAsiaTheme="minorEastAsia" w:hAnsiTheme="minorEastAsia" w:hint="eastAsia"/>
          <w:sz w:val="22"/>
          <w:szCs w:val="22"/>
        </w:rPr>
        <w:t>)</w:t>
      </w:r>
      <w:r w:rsidR="002E2E8B" w:rsidRPr="004C4EAC">
        <w:rPr>
          <w:rFonts w:asciiTheme="minorEastAsia" w:eastAsiaTheme="minorEastAsia" w:hAnsiTheme="minorEastAsia" w:hint="eastAsia"/>
          <w:sz w:val="22"/>
          <w:szCs w:val="22"/>
        </w:rPr>
        <w:t>年4月1日から</w:t>
      </w:r>
      <w:r w:rsidR="00E8297B" w:rsidRPr="004C4EAC">
        <w:rPr>
          <w:rFonts w:asciiTheme="minorEastAsia" w:eastAsiaTheme="minorEastAsia" w:hAnsiTheme="minorEastAsia" w:hint="eastAsia"/>
          <w:sz w:val="22"/>
          <w:szCs w:val="22"/>
        </w:rPr>
        <w:t>2024(</w:t>
      </w:r>
      <w:r w:rsidR="002E2E8B" w:rsidRPr="004C4EAC">
        <w:rPr>
          <w:rFonts w:asciiTheme="minorEastAsia" w:eastAsiaTheme="minorEastAsia" w:hAnsiTheme="minorEastAsia" w:hint="eastAsia"/>
          <w:sz w:val="22"/>
          <w:szCs w:val="22"/>
        </w:rPr>
        <w:t>令和6</w:t>
      </w:r>
      <w:r w:rsidR="00E8297B" w:rsidRPr="004C4EAC">
        <w:rPr>
          <w:rFonts w:asciiTheme="minorEastAsia" w:eastAsiaTheme="minorEastAsia" w:hAnsiTheme="minorEastAsia" w:hint="eastAsia"/>
          <w:sz w:val="22"/>
          <w:szCs w:val="22"/>
        </w:rPr>
        <w:t>)</w:t>
      </w:r>
      <w:r w:rsidR="002E2E8B" w:rsidRPr="004C4EAC">
        <w:rPr>
          <w:rFonts w:asciiTheme="minorEastAsia" w:eastAsiaTheme="minorEastAsia" w:hAnsiTheme="minorEastAsia" w:hint="eastAsia"/>
          <w:sz w:val="22"/>
          <w:szCs w:val="22"/>
        </w:rPr>
        <w:t>年3月31日</w:t>
      </w:r>
      <w:r w:rsidR="00E8297B" w:rsidRPr="004C4EAC">
        <w:rPr>
          <w:rFonts w:asciiTheme="minorEastAsia" w:eastAsiaTheme="minorEastAsia" w:hAnsiTheme="minorEastAsia" w:hint="eastAsia"/>
          <w:sz w:val="22"/>
          <w:szCs w:val="22"/>
        </w:rPr>
        <w:t>)</w:t>
      </w:r>
      <w:r w:rsidR="002E2E8B" w:rsidRPr="004C4EAC">
        <w:rPr>
          <w:rFonts w:asciiTheme="minorEastAsia" w:eastAsiaTheme="minorEastAsia" w:hAnsiTheme="minorEastAsia" w:hint="eastAsia"/>
          <w:sz w:val="22"/>
          <w:szCs w:val="22"/>
        </w:rPr>
        <w:t>）1年</w:t>
      </w:r>
    </w:p>
    <w:p w14:paraId="7432BA26" w14:textId="2CEC5FF7" w:rsidR="002E2E8B" w:rsidRPr="004C4EAC" w:rsidRDefault="002E2E8B" w:rsidP="004C4EAC">
      <w:pPr>
        <w:ind w:firstLineChars="400" w:firstLine="880"/>
        <w:jc w:val="left"/>
        <w:rPr>
          <w:rFonts w:asciiTheme="minorEastAsia" w:eastAsiaTheme="minorEastAsia" w:hAnsiTheme="minorEastAsia"/>
          <w:sz w:val="22"/>
          <w:szCs w:val="22"/>
        </w:rPr>
      </w:pPr>
      <w:r w:rsidRPr="004C4EAC">
        <w:rPr>
          <w:rFonts w:asciiTheme="minorEastAsia" w:eastAsiaTheme="minorEastAsia" w:hAnsiTheme="minorEastAsia" w:hint="eastAsia"/>
          <w:sz w:val="22"/>
          <w:szCs w:val="22"/>
        </w:rPr>
        <w:t>間で完了する研究・活動等とします。</w:t>
      </w:r>
    </w:p>
    <w:p w14:paraId="591C358B" w14:textId="77777777" w:rsidR="002E2E8B" w:rsidRPr="008F084A" w:rsidRDefault="002E2E8B" w:rsidP="002E2E8B">
      <w:pPr>
        <w:ind w:leftChars="-23" w:left="-48"/>
        <w:jc w:val="left"/>
        <w:rPr>
          <w:rFonts w:asciiTheme="minorEastAsia" w:eastAsiaTheme="minorEastAsia" w:hAnsiTheme="minorEastAsia"/>
          <w:sz w:val="22"/>
          <w:szCs w:val="22"/>
        </w:rPr>
      </w:pPr>
    </w:p>
    <w:p w14:paraId="2A3F0B83" w14:textId="77777777" w:rsidR="002E2E8B" w:rsidRPr="008F084A" w:rsidRDefault="002E2E8B" w:rsidP="002E2E8B">
      <w:pPr>
        <w:ind w:leftChars="-23" w:left="-48" w:firstLineChars="100" w:firstLine="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（4）募集期間　　　</w:t>
      </w:r>
      <w:r w:rsidR="00E8297B">
        <w:rPr>
          <w:rFonts w:asciiTheme="minorEastAsia" w:eastAsiaTheme="minorEastAsia" w:hAnsiTheme="minorEastAsia" w:hint="eastAsia"/>
          <w:sz w:val="22"/>
          <w:szCs w:val="22"/>
        </w:rPr>
        <w:t>2023（令和</w:t>
      </w:r>
      <w:r w:rsidRPr="008F084A">
        <w:rPr>
          <w:rFonts w:asciiTheme="minorEastAsia" w:eastAsiaTheme="minorEastAsia" w:hAnsiTheme="minorEastAsia" w:hint="eastAsia"/>
          <w:sz w:val="22"/>
          <w:szCs w:val="22"/>
        </w:rPr>
        <w:t>5</w:t>
      </w:r>
      <w:r w:rsidR="00E8297B">
        <w:rPr>
          <w:rFonts w:asciiTheme="minorEastAsia" w:eastAsiaTheme="minorEastAsia" w:hAnsiTheme="minorEastAsia" w:hint="eastAsia"/>
          <w:sz w:val="22"/>
          <w:szCs w:val="22"/>
        </w:rPr>
        <w:t>）</w:t>
      </w:r>
      <w:r w:rsidRPr="008F084A">
        <w:rPr>
          <w:rFonts w:asciiTheme="minorEastAsia" w:eastAsiaTheme="minorEastAsia" w:hAnsiTheme="minorEastAsia" w:hint="eastAsia"/>
          <w:sz w:val="22"/>
          <w:szCs w:val="22"/>
        </w:rPr>
        <w:t>年4月3日（月）～4月28日（金）</w:t>
      </w:r>
    </w:p>
    <w:p w14:paraId="4FA95749" w14:textId="77777777" w:rsidR="002E2E8B" w:rsidRPr="008F084A" w:rsidRDefault="002E2E8B" w:rsidP="002E2E8B">
      <w:pPr>
        <w:ind w:leftChars="-23" w:left="-48"/>
        <w:jc w:val="left"/>
        <w:rPr>
          <w:rFonts w:asciiTheme="minorEastAsia" w:eastAsiaTheme="minorEastAsia" w:hAnsiTheme="minorEastAsia"/>
          <w:sz w:val="22"/>
          <w:szCs w:val="22"/>
        </w:rPr>
      </w:pPr>
    </w:p>
    <w:p w14:paraId="2E867C4A" w14:textId="77777777" w:rsidR="002E2E8B" w:rsidRPr="008F084A" w:rsidRDefault="002E2E8B" w:rsidP="002E2E8B">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（5）スケジュール</w:t>
      </w:r>
    </w:p>
    <w:p w14:paraId="785AE484" w14:textId="2B5025A9" w:rsidR="002E2E8B" w:rsidRPr="008F084A" w:rsidRDefault="002E2E8B" w:rsidP="002E2E8B">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w:t>
      </w:r>
      <w:r w:rsidR="004C4EAC">
        <w:rPr>
          <w:rFonts w:asciiTheme="minorEastAsia" w:eastAsiaTheme="minorEastAsia" w:hAnsiTheme="minorEastAsia" w:hint="eastAsia"/>
          <w:sz w:val="22"/>
          <w:szCs w:val="22"/>
        </w:rPr>
        <w:t>2023(</w:t>
      </w:r>
      <w:r w:rsidRPr="008F084A">
        <w:rPr>
          <w:rFonts w:asciiTheme="minorEastAsia" w:eastAsiaTheme="minorEastAsia" w:hAnsiTheme="minorEastAsia" w:hint="eastAsia"/>
          <w:sz w:val="22"/>
          <w:szCs w:val="22"/>
        </w:rPr>
        <w:t>令和5</w:t>
      </w:r>
      <w:r w:rsidR="004C4EAC">
        <w:rPr>
          <w:rFonts w:asciiTheme="minorEastAsia" w:eastAsiaTheme="minorEastAsia" w:hAnsiTheme="minorEastAsia" w:hint="eastAsia"/>
          <w:sz w:val="22"/>
          <w:szCs w:val="22"/>
        </w:rPr>
        <w:t>)</w:t>
      </w:r>
      <w:r w:rsidRPr="008F084A">
        <w:rPr>
          <w:rFonts w:asciiTheme="minorEastAsia" w:eastAsiaTheme="minorEastAsia" w:hAnsiTheme="minorEastAsia" w:hint="eastAsia"/>
          <w:sz w:val="22"/>
          <w:szCs w:val="22"/>
        </w:rPr>
        <w:t>年4月　　　申請</w:t>
      </w:r>
    </w:p>
    <w:p w14:paraId="51FDA0A6" w14:textId="77C04FA6" w:rsidR="002E2E8B" w:rsidRPr="008F084A" w:rsidRDefault="002E2E8B" w:rsidP="002E2E8B">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w:t>
      </w:r>
      <w:r w:rsidR="004C4EAC">
        <w:rPr>
          <w:rFonts w:asciiTheme="minorEastAsia" w:eastAsiaTheme="minorEastAsia" w:hAnsiTheme="minorEastAsia" w:hint="eastAsia"/>
          <w:sz w:val="22"/>
          <w:szCs w:val="22"/>
        </w:rPr>
        <w:t>2023(</w:t>
      </w:r>
      <w:r w:rsidRPr="008F084A">
        <w:rPr>
          <w:rFonts w:asciiTheme="minorEastAsia" w:eastAsiaTheme="minorEastAsia" w:hAnsiTheme="minorEastAsia" w:hint="eastAsia"/>
          <w:sz w:val="22"/>
          <w:szCs w:val="22"/>
        </w:rPr>
        <w:t>令和5</w:t>
      </w:r>
      <w:r w:rsidR="004C4EAC">
        <w:rPr>
          <w:rFonts w:asciiTheme="minorEastAsia" w:eastAsiaTheme="minorEastAsia" w:hAnsiTheme="minorEastAsia" w:hint="eastAsia"/>
          <w:sz w:val="22"/>
          <w:szCs w:val="22"/>
        </w:rPr>
        <w:t>)</w:t>
      </w:r>
      <w:r w:rsidRPr="008F084A">
        <w:rPr>
          <w:rFonts w:asciiTheme="minorEastAsia" w:eastAsiaTheme="minorEastAsia" w:hAnsiTheme="minorEastAsia" w:hint="eastAsia"/>
          <w:sz w:val="22"/>
          <w:szCs w:val="22"/>
        </w:rPr>
        <w:t xml:space="preserve">年6月中旬 </w:t>
      </w:r>
      <w:r w:rsidRPr="008F084A">
        <w:rPr>
          <w:rFonts w:asciiTheme="minorEastAsia" w:eastAsiaTheme="minorEastAsia" w:hAnsiTheme="minorEastAsia"/>
          <w:sz w:val="22"/>
          <w:szCs w:val="22"/>
        </w:rPr>
        <w:t xml:space="preserve"> </w:t>
      </w:r>
      <w:r w:rsidRPr="008F084A">
        <w:rPr>
          <w:rFonts w:asciiTheme="minorEastAsia" w:eastAsiaTheme="minorEastAsia" w:hAnsiTheme="minorEastAsia" w:hint="eastAsia"/>
          <w:sz w:val="22"/>
          <w:szCs w:val="22"/>
        </w:rPr>
        <w:t>選考</w:t>
      </w:r>
    </w:p>
    <w:p w14:paraId="0A08F486" w14:textId="69FCDE9B" w:rsidR="002E2E8B" w:rsidRPr="008F084A" w:rsidRDefault="004C4EAC" w:rsidP="002E2E8B">
      <w:pPr>
        <w:ind w:leftChars="190" w:left="399"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2023(</w:t>
      </w:r>
      <w:r w:rsidR="002E2E8B" w:rsidRPr="008F084A">
        <w:rPr>
          <w:rFonts w:asciiTheme="minorEastAsia" w:eastAsiaTheme="minorEastAsia" w:hAnsiTheme="minorEastAsia" w:hint="eastAsia"/>
          <w:sz w:val="22"/>
          <w:szCs w:val="22"/>
        </w:rPr>
        <w:t>令和5</w:t>
      </w:r>
      <w:r>
        <w:rPr>
          <w:rFonts w:asciiTheme="minorEastAsia" w:eastAsiaTheme="minorEastAsia" w:hAnsiTheme="minorEastAsia" w:hint="eastAsia"/>
          <w:sz w:val="22"/>
          <w:szCs w:val="22"/>
        </w:rPr>
        <w:t>)</w:t>
      </w:r>
      <w:r w:rsidR="002E2E8B" w:rsidRPr="008F084A">
        <w:rPr>
          <w:rFonts w:asciiTheme="minorEastAsia" w:eastAsiaTheme="minorEastAsia" w:hAnsiTheme="minorEastAsia" w:hint="eastAsia"/>
          <w:sz w:val="22"/>
          <w:szCs w:val="22"/>
        </w:rPr>
        <w:t xml:space="preserve">年7月上旬 </w:t>
      </w:r>
      <w:r w:rsidR="002E2E8B" w:rsidRPr="008F084A">
        <w:rPr>
          <w:rFonts w:asciiTheme="minorEastAsia" w:eastAsiaTheme="minorEastAsia" w:hAnsiTheme="minorEastAsia"/>
          <w:sz w:val="22"/>
          <w:szCs w:val="22"/>
        </w:rPr>
        <w:t xml:space="preserve"> </w:t>
      </w:r>
      <w:r w:rsidR="002E2E8B" w:rsidRPr="008F084A">
        <w:rPr>
          <w:rFonts w:asciiTheme="minorEastAsia" w:eastAsiaTheme="minorEastAsia" w:hAnsiTheme="minorEastAsia" w:hint="eastAsia"/>
          <w:sz w:val="22"/>
          <w:szCs w:val="22"/>
        </w:rPr>
        <w:t>採否の結果を通知します。</w:t>
      </w:r>
    </w:p>
    <w:p w14:paraId="14996198" w14:textId="77777777" w:rsidR="00096CC8" w:rsidRPr="00A020ED" w:rsidRDefault="002E2E8B" w:rsidP="00096CC8">
      <w:pPr>
        <w:ind w:leftChars="304" w:left="2651" w:hangingChars="915" w:hanging="2013"/>
        <w:jc w:val="left"/>
        <w:rPr>
          <w:rFonts w:hAnsi="ＭＳ 明朝"/>
          <w:sz w:val="24"/>
        </w:rPr>
      </w:pPr>
      <w:r w:rsidRPr="008F084A">
        <w:rPr>
          <w:rFonts w:asciiTheme="minorEastAsia" w:eastAsiaTheme="minorEastAsia" w:hAnsiTheme="minorEastAsia" w:hint="eastAsia"/>
          <w:sz w:val="22"/>
          <w:szCs w:val="22"/>
        </w:rPr>
        <w:t xml:space="preserve">　　　</w:t>
      </w:r>
      <w:r w:rsidR="00096CC8">
        <w:rPr>
          <w:rFonts w:asciiTheme="minorEastAsia" w:eastAsiaTheme="minorEastAsia" w:hAnsiTheme="minorEastAsia" w:hint="eastAsia"/>
          <w:sz w:val="22"/>
          <w:szCs w:val="22"/>
        </w:rPr>
        <w:t xml:space="preserve">　　　　　　贈呈式をお願いする場合もあります。</w:t>
      </w:r>
    </w:p>
    <w:p w14:paraId="5B41BE70" w14:textId="77777777" w:rsidR="002E2E8B" w:rsidRPr="008F084A" w:rsidRDefault="002E2E8B" w:rsidP="00096CC8">
      <w:pPr>
        <w:ind w:leftChars="277" w:left="1242" w:hangingChars="300" w:hanging="66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助成が決定した事業については、研究・活動等の進捗を確認することがあります。</w:t>
      </w:r>
    </w:p>
    <w:p w14:paraId="0433ADB3" w14:textId="77777777" w:rsidR="00FB7973" w:rsidRPr="008F084A" w:rsidRDefault="00FB7973" w:rsidP="002E2E8B">
      <w:pPr>
        <w:ind w:leftChars="-23" w:left="1052" w:hangingChars="500" w:hanging="1100"/>
        <w:jc w:val="left"/>
        <w:rPr>
          <w:rFonts w:asciiTheme="minorEastAsia" w:eastAsiaTheme="minorEastAsia" w:hAnsiTheme="minorEastAsia"/>
          <w:sz w:val="22"/>
          <w:szCs w:val="22"/>
        </w:rPr>
      </w:pPr>
    </w:p>
    <w:p w14:paraId="4D9B6BCA" w14:textId="77777777" w:rsidR="002E2E8B" w:rsidRPr="008F084A" w:rsidRDefault="002E2E8B" w:rsidP="002E2E8B">
      <w:pPr>
        <w:ind w:left="183" w:hangingChars="83" w:hanging="183"/>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（6）応募方法</w:t>
      </w:r>
    </w:p>
    <w:p w14:paraId="5E831453" w14:textId="77777777" w:rsidR="002E2E8B" w:rsidRPr="008F084A" w:rsidRDefault="002E2E8B" w:rsidP="002E2E8B">
      <w:pPr>
        <w:ind w:leftChars="50" w:left="105" w:firstLineChars="200" w:firstLine="44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①申請書作成・提出</w:t>
      </w:r>
    </w:p>
    <w:p w14:paraId="65AF9C3A" w14:textId="77777777" w:rsidR="002E2E8B" w:rsidRPr="008F084A" w:rsidRDefault="002E2E8B" w:rsidP="002E2E8B">
      <w:pPr>
        <w:ind w:leftChars="400" w:left="1060" w:hangingChars="100" w:hanging="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ア　</w:t>
      </w:r>
      <w:r w:rsidR="00E675B9">
        <w:rPr>
          <w:rFonts w:asciiTheme="minorEastAsia" w:eastAsiaTheme="minorEastAsia" w:hAnsiTheme="minorEastAsia" w:hint="eastAsia"/>
          <w:sz w:val="22"/>
          <w:szCs w:val="22"/>
        </w:rPr>
        <w:t>要項をご確認の上、</w:t>
      </w:r>
      <w:r w:rsidR="00E675B9" w:rsidRPr="004C4EAC">
        <w:rPr>
          <w:rFonts w:asciiTheme="minorEastAsia" w:eastAsiaTheme="minorEastAsia" w:hAnsiTheme="minorEastAsia" w:hint="eastAsia"/>
          <w:sz w:val="22"/>
          <w:szCs w:val="22"/>
        </w:rPr>
        <w:t>当支部に申請書の申し込みのご連絡をしてください。</w:t>
      </w:r>
    </w:p>
    <w:p w14:paraId="1D094260" w14:textId="77777777" w:rsidR="002E2E8B" w:rsidRPr="008F084A" w:rsidRDefault="002E2E8B" w:rsidP="00096CC8">
      <w:pPr>
        <w:ind w:left="199" w:firstLineChars="300" w:firstLine="66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イ　申請書に必要事項を記入してください。</w:t>
      </w:r>
    </w:p>
    <w:p w14:paraId="07442689" w14:textId="77777777" w:rsidR="002E2E8B" w:rsidRPr="008F084A" w:rsidRDefault="002E2E8B" w:rsidP="002E2E8B">
      <w:pPr>
        <w:ind w:leftChars="400" w:left="1060" w:hangingChars="100" w:hanging="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ウ　E-mailにて電子データ（エクセルファイル）を、郵送にて印刷の上捺印したものを送付してください。</w:t>
      </w:r>
    </w:p>
    <w:p w14:paraId="5C86F816" w14:textId="77777777" w:rsidR="002E2E8B" w:rsidRPr="008F084A" w:rsidRDefault="002E2E8B" w:rsidP="002E2E8B">
      <w:pPr>
        <w:ind w:firstLineChars="250" w:firstLine="55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②附属資料の提出</w:t>
      </w:r>
    </w:p>
    <w:p w14:paraId="40E8452D" w14:textId="77777777" w:rsidR="002E2E8B" w:rsidRPr="008F084A" w:rsidRDefault="002E2E8B" w:rsidP="002E2E8B">
      <w:pPr>
        <w:ind w:firstLineChars="400" w:firstLine="88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具体的な取組状況が分かる資料を必ず添付してください。</w:t>
      </w:r>
    </w:p>
    <w:p w14:paraId="29B29961" w14:textId="77777777" w:rsidR="002E2E8B" w:rsidRPr="008F084A" w:rsidRDefault="002E2E8B" w:rsidP="00E8297B">
      <w:pPr>
        <w:ind w:firstLineChars="450" w:firstLine="99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例：活動の様子が分かる印刷物や写真等（当年度または前年度の資料可）</w:t>
      </w:r>
      <w:r w:rsidR="00096CC8">
        <w:rPr>
          <w:rFonts w:asciiTheme="minorEastAsia" w:eastAsiaTheme="minorEastAsia" w:hAnsiTheme="minorEastAsia" w:hint="eastAsia"/>
          <w:sz w:val="22"/>
          <w:szCs w:val="22"/>
        </w:rPr>
        <w:t xml:space="preserve">　</w:t>
      </w:r>
    </w:p>
    <w:p w14:paraId="43B2E366" w14:textId="120C9A48" w:rsidR="002E2E8B" w:rsidRPr="00210611" w:rsidRDefault="00210611" w:rsidP="00210611">
      <w:pPr>
        <w:ind w:firstLineChars="200" w:firstLine="440"/>
        <w:jc w:val="left"/>
        <w:rPr>
          <w:rFonts w:asciiTheme="minorEastAsia" w:eastAsiaTheme="minorEastAsia" w:hAnsiTheme="minorEastAsia"/>
          <w:color w:val="FF0000"/>
          <w:sz w:val="22"/>
        </w:rPr>
      </w:pPr>
      <w:r w:rsidRPr="00210611">
        <w:rPr>
          <w:rFonts w:asciiTheme="minorEastAsia" w:eastAsiaTheme="minorEastAsia" w:hAnsiTheme="minorEastAsia" w:hint="eastAsia"/>
          <w:color w:val="FF0000"/>
          <w:sz w:val="22"/>
        </w:rPr>
        <w:t>(7)報告書の</w:t>
      </w:r>
      <w:r w:rsidR="002E2E8B" w:rsidRPr="00210611">
        <w:rPr>
          <w:rFonts w:asciiTheme="minorEastAsia" w:eastAsiaTheme="minorEastAsia" w:hAnsiTheme="minorEastAsia" w:hint="eastAsia"/>
          <w:color w:val="FF0000"/>
          <w:sz w:val="22"/>
        </w:rPr>
        <w:t>締切</w:t>
      </w:r>
    </w:p>
    <w:p w14:paraId="40CA8CA2" w14:textId="77777777" w:rsidR="002E2E8B" w:rsidRPr="008F084A" w:rsidRDefault="002E2E8B" w:rsidP="002E2E8B">
      <w:pPr>
        <w:ind w:firstLineChars="450" w:firstLine="99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締切は</w:t>
      </w:r>
      <w:r w:rsidR="00E8297B">
        <w:rPr>
          <w:rFonts w:asciiTheme="minorEastAsia" w:eastAsiaTheme="minorEastAsia" w:hAnsiTheme="minorEastAsia" w:hint="eastAsia"/>
          <w:sz w:val="22"/>
          <w:szCs w:val="22"/>
        </w:rPr>
        <w:t>2024(</w:t>
      </w:r>
      <w:r w:rsidRPr="008F084A">
        <w:rPr>
          <w:rFonts w:asciiTheme="minorEastAsia" w:eastAsiaTheme="minorEastAsia" w:hAnsiTheme="minorEastAsia" w:hint="eastAsia"/>
          <w:sz w:val="22"/>
          <w:szCs w:val="22"/>
        </w:rPr>
        <w:t>令和</w:t>
      </w:r>
      <w:r w:rsidR="00555FA8" w:rsidRPr="008F084A">
        <w:rPr>
          <w:rFonts w:asciiTheme="minorEastAsia" w:eastAsiaTheme="minorEastAsia" w:hAnsiTheme="minorEastAsia" w:hint="eastAsia"/>
          <w:sz w:val="22"/>
          <w:szCs w:val="22"/>
        </w:rPr>
        <w:t>6</w:t>
      </w:r>
      <w:r w:rsidR="00E8297B">
        <w:rPr>
          <w:rFonts w:asciiTheme="minorEastAsia" w:eastAsiaTheme="minorEastAsia" w:hAnsiTheme="minorEastAsia" w:hint="eastAsia"/>
          <w:sz w:val="22"/>
          <w:szCs w:val="22"/>
        </w:rPr>
        <w:t>)</w:t>
      </w:r>
      <w:r w:rsidRPr="008F084A">
        <w:rPr>
          <w:rFonts w:asciiTheme="minorEastAsia" w:eastAsiaTheme="minorEastAsia" w:hAnsiTheme="minorEastAsia" w:hint="eastAsia"/>
          <w:sz w:val="22"/>
          <w:szCs w:val="22"/>
        </w:rPr>
        <w:t>年</w:t>
      </w:r>
      <w:r w:rsidR="00555FA8" w:rsidRPr="008F084A">
        <w:rPr>
          <w:rFonts w:asciiTheme="minorEastAsia" w:eastAsiaTheme="minorEastAsia" w:hAnsiTheme="minorEastAsia" w:hint="eastAsia"/>
          <w:sz w:val="22"/>
          <w:szCs w:val="22"/>
        </w:rPr>
        <w:t>3</w:t>
      </w:r>
      <w:r w:rsidRPr="008F084A">
        <w:rPr>
          <w:rFonts w:asciiTheme="minorEastAsia" w:eastAsiaTheme="minorEastAsia" w:hAnsiTheme="minorEastAsia" w:hint="eastAsia"/>
          <w:sz w:val="22"/>
          <w:szCs w:val="22"/>
        </w:rPr>
        <w:t>月</w:t>
      </w:r>
      <w:r w:rsidR="00555FA8" w:rsidRPr="008F084A">
        <w:rPr>
          <w:rFonts w:asciiTheme="minorEastAsia" w:eastAsiaTheme="minorEastAsia" w:hAnsiTheme="minorEastAsia" w:hint="eastAsia"/>
          <w:sz w:val="22"/>
          <w:szCs w:val="22"/>
        </w:rPr>
        <w:t>28</w:t>
      </w:r>
      <w:r w:rsidRPr="008F084A">
        <w:rPr>
          <w:rFonts w:asciiTheme="minorEastAsia" w:eastAsiaTheme="minorEastAsia" w:hAnsiTheme="minorEastAsia" w:hint="eastAsia"/>
          <w:sz w:val="22"/>
          <w:szCs w:val="22"/>
        </w:rPr>
        <w:t>日（</w:t>
      </w:r>
      <w:r w:rsidR="00555FA8" w:rsidRPr="008F084A">
        <w:rPr>
          <w:rFonts w:asciiTheme="minorEastAsia" w:eastAsiaTheme="minorEastAsia" w:hAnsiTheme="minorEastAsia" w:hint="eastAsia"/>
          <w:sz w:val="22"/>
          <w:szCs w:val="22"/>
        </w:rPr>
        <w:t>木</w:t>
      </w:r>
      <w:r w:rsidRPr="008F084A">
        <w:rPr>
          <w:rFonts w:asciiTheme="minorEastAsia" w:eastAsiaTheme="minorEastAsia" w:hAnsiTheme="minorEastAsia" w:hint="eastAsia"/>
          <w:sz w:val="22"/>
          <w:szCs w:val="22"/>
        </w:rPr>
        <w:t>）当日消印有効とします。</w:t>
      </w:r>
    </w:p>
    <w:p w14:paraId="3581EEC1" w14:textId="77777777" w:rsidR="002E2E8B" w:rsidRPr="008F084A" w:rsidRDefault="002E2E8B" w:rsidP="002E2E8B">
      <w:pPr>
        <w:ind w:leftChars="69" w:left="1205" w:hangingChars="482" w:hanging="106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w:t>
      </w:r>
    </w:p>
    <w:p w14:paraId="54B13C07" w14:textId="77777777" w:rsidR="002E2E8B" w:rsidRPr="008F084A" w:rsidRDefault="002E2E8B" w:rsidP="002E2E8B">
      <w:pPr>
        <w:ind w:leftChars="200" w:left="902" w:hanging="482"/>
        <w:rPr>
          <w:rFonts w:asciiTheme="minorEastAsia" w:eastAsiaTheme="minorEastAsia" w:hAnsiTheme="minorEastAsia"/>
          <w:b/>
          <w:sz w:val="22"/>
          <w:szCs w:val="22"/>
          <w:u w:val="double"/>
        </w:rPr>
      </w:pPr>
      <w:r w:rsidRPr="008F084A">
        <w:rPr>
          <w:rFonts w:asciiTheme="minorEastAsia" w:eastAsiaTheme="minorEastAsia" w:hAnsiTheme="minorEastAsia" w:hint="eastAsia"/>
          <w:b/>
          <w:sz w:val="22"/>
          <w:szCs w:val="22"/>
          <w:u w:val="double"/>
        </w:rPr>
        <w:t>〈個人情報の取り扱いについて〉</w:t>
      </w:r>
    </w:p>
    <w:p w14:paraId="2E58B12F" w14:textId="77777777" w:rsidR="002E2E8B" w:rsidRPr="008F084A" w:rsidRDefault="002E2E8B" w:rsidP="002E2E8B">
      <w:pPr>
        <w:ind w:leftChars="200" w:left="640" w:hangingChars="100" w:hanging="22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申請書に記入された個人情報は、選考及び選考結果の通知のために使用します。</w:t>
      </w:r>
    </w:p>
    <w:p w14:paraId="1B922D58" w14:textId="77777777" w:rsidR="002E2E8B" w:rsidRPr="008F084A" w:rsidRDefault="002E2E8B" w:rsidP="002E2E8B">
      <w:pPr>
        <w:ind w:leftChars="200" w:left="640" w:hangingChars="100" w:hanging="22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助成が決定した場合は、申請書に記入された助成対象者の名前、所属、職名及び助成対象テーマと助成金額や表彰式の模様を、ホームページ、広報誌等で公表します。</w:t>
      </w:r>
    </w:p>
    <w:p w14:paraId="51E25791" w14:textId="24F4E130" w:rsidR="002E2E8B" w:rsidRDefault="002E2E8B" w:rsidP="002E2E8B">
      <w:pPr>
        <w:ind w:leftChars="200" w:left="640" w:hangingChars="100" w:hanging="220"/>
        <w:rPr>
          <w:rFonts w:asciiTheme="minorEastAsia" w:eastAsiaTheme="minorEastAsia" w:hAnsiTheme="minorEastAsia"/>
          <w:sz w:val="22"/>
          <w:szCs w:val="22"/>
        </w:rPr>
      </w:pPr>
    </w:p>
    <w:p w14:paraId="73464444" w14:textId="3165AC54" w:rsidR="002E2E8B" w:rsidRPr="008F084A" w:rsidRDefault="002E2E8B" w:rsidP="002E2E8B">
      <w:pPr>
        <w:ind w:left="183" w:hangingChars="83" w:hanging="183"/>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lastRenderedPageBreak/>
        <w:t>3. 助成金額</w:t>
      </w:r>
      <w:r w:rsidR="00C320B5">
        <w:rPr>
          <w:rFonts w:asciiTheme="minorEastAsia" w:eastAsiaTheme="minorEastAsia" w:hAnsiTheme="minorEastAsia" w:hint="eastAsia"/>
          <w:sz w:val="22"/>
          <w:szCs w:val="22"/>
        </w:rPr>
        <w:t xml:space="preserve">　　　　　　　　　　　　　　　　　　　　　　　　　　　　　　　　　　　</w:t>
      </w:r>
    </w:p>
    <w:p w14:paraId="69B5E8CD" w14:textId="77777777" w:rsidR="002E2E8B" w:rsidRPr="008F084A" w:rsidRDefault="002E2E8B" w:rsidP="002E2E8B">
      <w:pPr>
        <w:ind w:leftChars="-23" w:left="-48" w:firstLineChars="200" w:firstLine="44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1件あたり</w:t>
      </w:r>
      <w:r w:rsidR="00555FA8" w:rsidRPr="008F084A">
        <w:rPr>
          <w:rFonts w:asciiTheme="minorEastAsia" w:eastAsiaTheme="minorEastAsia" w:hAnsiTheme="minorEastAsia" w:hint="eastAsia"/>
          <w:sz w:val="22"/>
          <w:szCs w:val="22"/>
        </w:rPr>
        <w:t>30</w:t>
      </w:r>
      <w:r w:rsidR="00096CC8">
        <w:rPr>
          <w:rFonts w:asciiTheme="minorEastAsia" w:eastAsiaTheme="minorEastAsia" w:hAnsiTheme="minorEastAsia" w:hint="eastAsia"/>
          <w:sz w:val="22"/>
          <w:szCs w:val="22"/>
        </w:rPr>
        <w:t>万円以内とします。（総額400万</w:t>
      </w:r>
      <w:r w:rsidRPr="008F084A">
        <w:rPr>
          <w:rFonts w:asciiTheme="minorEastAsia" w:eastAsiaTheme="minorEastAsia" w:hAnsiTheme="minorEastAsia" w:hint="eastAsia"/>
          <w:sz w:val="22"/>
          <w:szCs w:val="22"/>
        </w:rPr>
        <w:t>円）</w:t>
      </w:r>
    </w:p>
    <w:p w14:paraId="02B0E34F" w14:textId="77777777" w:rsidR="002E2E8B" w:rsidRPr="008F084A" w:rsidRDefault="002E2E8B" w:rsidP="002E2E8B">
      <w:pPr>
        <w:ind w:leftChars="-23" w:left="-48" w:firstLineChars="100" w:firstLine="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ただし、以下に記載した費用は対象外とします。</w:t>
      </w:r>
    </w:p>
    <w:p w14:paraId="570CF137" w14:textId="3B85F416" w:rsidR="002E2E8B" w:rsidRPr="008F084A" w:rsidRDefault="004C4EAC" w:rsidP="004C4EA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sidR="002E2E8B" w:rsidRPr="008F084A">
        <w:rPr>
          <w:rFonts w:asciiTheme="minorEastAsia" w:eastAsiaTheme="minorEastAsia" w:hAnsiTheme="minorEastAsia" w:hint="eastAsia"/>
          <w:sz w:val="22"/>
          <w:szCs w:val="22"/>
        </w:rPr>
        <w:t>応募する研究者本人の人件費及び謝金（共同者も含む）</w:t>
      </w:r>
    </w:p>
    <w:p w14:paraId="3BCD89F4" w14:textId="57322776" w:rsidR="004C4EAC" w:rsidRDefault="004C4EAC" w:rsidP="004C4EA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2E2E8B" w:rsidRPr="008F084A">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2E2E8B" w:rsidRPr="008F084A">
        <w:rPr>
          <w:rFonts w:asciiTheme="minorEastAsia" w:eastAsiaTheme="minorEastAsia" w:hAnsiTheme="minorEastAsia" w:hint="eastAsia"/>
          <w:sz w:val="22"/>
          <w:szCs w:val="22"/>
        </w:rPr>
        <w:t>汎用性のある機器（例：パソコン、ＯＡソフト＜Word，Excel等＞、コピー機、タブレット端末）</w:t>
      </w:r>
    </w:p>
    <w:p w14:paraId="268EA892" w14:textId="2742769F" w:rsidR="002E2E8B" w:rsidRPr="008F084A" w:rsidRDefault="002E2E8B" w:rsidP="004C4EAC">
      <w:pPr>
        <w:ind w:firstLineChars="250" w:firstLine="55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等の購入費</w:t>
      </w:r>
    </w:p>
    <w:p w14:paraId="49E5AE7F" w14:textId="6AB97B18" w:rsidR="002E2E8B" w:rsidRPr="008F084A" w:rsidRDefault="004C4EAC" w:rsidP="004C4EA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2E2E8B" w:rsidRPr="008F084A">
        <w:rPr>
          <w:rFonts w:asciiTheme="minorEastAsia" w:eastAsiaTheme="minorEastAsia" w:hAnsiTheme="minorEastAsia" w:hint="eastAsia"/>
          <w:sz w:val="22"/>
          <w:szCs w:val="22"/>
        </w:rPr>
        <w:t>組織等の一般管理費（例：懇親会等の飲食費）等</w:t>
      </w:r>
    </w:p>
    <w:p w14:paraId="0B642697" w14:textId="2CE38A28" w:rsidR="002E2E8B" w:rsidRPr="008F084A" w:rsidRDefault="004C4EAC" w:rsidP="004C4EA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2E2E8B" w:rsidRPr="008F084A">
        <w:rPr>
          <w:rFonts w:asciiTheme="minorEastAsia" w:eastAsiaTheme="minorEastAsia" w:hAnsiTheme="minorEastAsia" w:hint="eastAsia"/>
          <w:sz w:val="22"/>
          <w:szCs w:val="22"/>
        </w:rPr>
        <w:t>海外旅費（ただし、国内旅費は申請額の30％までとします）</w:t>
      </w:r>
    </w:p>
    <w:p w14:paraId="1C292A47" w14:textId="56C1C982" w:rsidR="002E2E8B" w:rsidRPr="008F084A" w:rsidRDefault="004C4EAC" w:rsidP="004C4EA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(5)　</w:t>
      </w:r>
      <w:r w:rsidR="002E2E8B" w:rsidRPr="008F084A">
        <w:rPr>
          <w:rFonts w:asciiTheme="minorEastAsia" w:eastAsiaTheme="minorEastAsia" w:hAnsiTheme="minorEastAsia" w:hint="eastAsia"/>
          <w:sz w:val="22"/>
          <w:szCs w:val="22"/>
        </w:rPr>
        <w:t>その他研究に直接関係がない講習会費、物品等</w:t>
      </w:r>
    </w:p>
    <w:p w14:paraId="72479AD7" w14:textId="77777777" w:rsidR="002E2E8B" w:rsidRPr="008F084A" w:rsidRDefault="002E2E8B" w:rsidP="004C4EAC">
      <w:pPr>
        <w:ind w:leftChars="241" w:left="726" w:hangingChars="100" w:hanging="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助成後、対象外費用を使用した場合や、提出書類（申請書や助成後に提出する成果報告書等）に不備・不正等があった場合は、返金して頂くことがあります。</w:t>
      </w:r>
    </w:p>
    <w:p w14:paraId="400C1B06" w14:textId="77777777" w:rsidR="002E2E8B" w:rsidRPr="008F084A" w:rsidRDefault="002E2E8B" w:rsidP="002E2E8B">
      <w:pPr>
        <w:ind w:left="183" w:hangingChars="83" w:hanging="183"/>
        <w:rPr>
          <w:rFonts w:asciiTheme="minorEastAsia" w:eastAsiaTheme="minorEastAsia" w:hAnsiTheme="minorEastAsia"/>
          <w:sz w:val="22"/>
          <w:szCs w:val="22"/>
        </w:rPr>
      </w:pPr>
    </w:p>
    <w:p w14:paraId="2B7584D4" w14:textId="77777777" w:rsidR="002E2E8B" w:rsidRPr="008F084A" w:rsidRDefault="002E2E8B" w:rsidP="002E2E8B">
      <w:pPr>
        <w:ind w:left="183" w:hangingChars="83" w:hanging="183"/>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4. 選考</w:t>
      </w:r>
    </w:p>
    <w:p w14:paraId="56759613" w14:textId="77777777" w:rsidR="002E2E8B" w:rsidRPr="008F084A" w:rsidRDefault="002E2E8B" w:rsidP="002E2E8B">
      <w:pPr>
        <w:ind w:leftChars="76" w:left="343" w:hangingChars="83" w:hanging="183"/>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（1）選考方法</w:t>
      </w:r>
    </w:p>
    <w:p w14:paraId="780B47AB" w14:textId="77777777" w:rsidR="002E2E8B" w:rsidRPr="008F084A" w:rsidRDefault="002E2E8B" w:rsidP="002E2E8B">
      <w:pPr>
        <w:ind w:leftChars="314" w:left="879" w:hangingChars="100" w:hanging="22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① 日教弘長崎支部教育振興事業選考委員会の選考後、長崎支部幹事会の議を経て支部長が助成対象者を決定します。</w:t>
      </w:r>
    </w:p>
    <w:p w14:paraId="63C9531F" w14:textId="77777777" w:rsidR="002E2E8B" w:rsidRPr="008F084A" w:rsidRDefault="002E2E8B" w:rsidP="002E2E8B">
      <w:pPr>
        <w:ind w:leftChars="314" w:left="879" w:hangingChars="100" w:hanging="220"/>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② 助成の採否を文書で各申請者に連絡します。なお、採否の理由等</w:t>
      </w:r>
      <w:r w:rsidRPr="008F084A">
        <w:rPr>
          <w:rFonts w:asciiTheme="minorEastAsia" w:eastAsiaTheme="minorEastAsia" w:hAnsiTheme="minorEastAsia"/>
          <w:sz w:val="22"/>
          <w:szCs w:val="22"/>
        </w:rPr>
        <w:t>、</w:t>
      </w:r>
      <w:r w:rsidRPr="008F084A">
        <w:rPr>
          <w:rFonts w:asciiTheme="minorEastAsia" w:eastAsiaTheme="minorEastAsia" w:hAnsiTheme="minorEastAsia" w:hint="eastAsia"/>
          <w:sz w:val="22"/>
          <w:szCs w:val="22"/>
        </w:rPr>
        <w:t>選考についての問い合わせには回答しません。</w:t>
      </w:r>
    </w:p>
    <w:p w14:paraId="3D86AA99" w14:textId="77777777" w:rsidR="002E2E8B" w:rsidRPr="008F084A" w:rsidRDefault="002E2E8B" w:rsidP="002E2E8B">
      <w:pPr>
        <w:ind w:leftChars="314" w:left="879" w:hangingChars="100" w:hanging="220"/>
        <w:rPr>
          <w:rFonts w:asciiTheme="minorEastAsia" w:eastAsiaTheme="minorEastAsia" w:hAnsiTheme="minorEastAsia"/>
          <w:sz w:val="22"/>
          <w:szCs w:val="22"/>
        </w:rPr>
      </w:pPr>
    </w:p>
    <w:p w14:paraId="724B7D5B" w14:textId="77777777" w:rsidR="002E2E8B" w:rsidRPr="008F084A" w:rsidRDefault="002E2E8B" w:rsidP="002E2E8B">
      <w:pPr>
        <w:ind w:leftChars="95" w:left="382" w:hangingChars="83" w:hanging="183"/>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（2）選考基準</w:t>
      </w:r>
    </w:p>
    <w:p w14:paraId="5514FABA" w14:textId="77777777" w:rsidR="002E2E8B" w:rsidRPr="008F084A" w:rsidRDefault="002E2E8B" w:rsidP="00153AF5">
      <w:pPr>
        <w:ind w:leftChars="304" w:left="638"/>
        <w:jc w:val="left"/>
        <w:rPr>
          <w:rFonts w:asciiTheme="minorEastAsia" w:eastAsiaTheme="minorEastAsia" w:hAnsiTheme="minorEastAsia"/>
          <w:sz w:val="22"/>
          <w:szCs w:val="22"/>
        </w:rPr>
      </w:pPr>
      <w:r w:rsidRPr="008F084A">
        <w:rPr>
          <w:rFonts w:asciiTheme="minorEastAsia" w:eastAsiaTheme="minorEastAsia" w:hAnsiTheme="minorEastAsia"/>
          <w:sz w:val="22"/>
          <w:szCs w:val="22"/>
        </w:rPr>
        <w:t>下記諸点に重点を置き選考します。</w:t>
      </w:r>
      <w:r w:rsidRPr="008F084A">
        <w:rPr>
          <w:rFonts w:asciiTheme="minorEastAsia" w:eastAsiaTheme="minorEastAsia" w:hAnsiTheme="minorEastAsia"/>
          <w:sz w:val="22"/>
          <w:szCs w:val="22"/>
        </w:rPr>
        <w:br/>
      </w:r>
      <w:r w:rsidRPr="008F084A">
        <w:rPr>
          <w:rFonts w:asciiTheme="minorEastAsia" w:eastAsiaTheme="minorEastAsia" w:hAnsiTheme="minorEastAsia" w:hint="eastAsia"/>
          <w:sz w:val="22"/>
          <w:szCs w:val="22"/>
        </w:rPr>
        <w:t>①</w:t>
      </w:r>
      <w:r w:rsidRPr="008F084A">
        <w:rPr>
          <w:rFonts w:asciiTheme="minorEastAsia" w:eastAsiaTheme="minorEastAsia" w:hAnsiTheme="minorEastAsia"/>
          <w:sz w:val="22"/>
          <w:szCs w:val="22"/>
        </w:rPr>
        <w:t xml:space="preserve"> 萌芽性</w:t>
      </w:r>
      <w:r w:rsidRPr="008F084A">
        <w:rPr>
          <w:rFonts w:asciiTheme="minorEastAsia" w:eastAsiaTheme="minorEastAsia" w:hAnsiTheme="minorEastAsia" w:hint="eastAsia"/>
          <w:sz w:val="22"/>
          <w:szCs w:val="22"/>
        </w:rPr>
        <w:t xml:space="preserve">　</w:t>
      </w:r>
      <w:r w:rsidRPr="008F084A">
        <w:rPr>
          <w:rFonts w:asciiTheme="minorEastAsia" w:eastAsiaTheme="minorEastAsia" w:hAnsiTheme="minorEastAsia"/>
          <w:sz w:val="22"/>
          <w:szCs w:val="22"/>
        </w:rPr>
        <w:t>独創性に優れ、展開の可能性が大きいもの</w:t>
      </w:r>
      <w:r w:rsidRPr="008F084A">
        <w:rPr>
          <w:rFonts w:asciiTheme="minorEastAsia" w:eastAsiaTheme="minorEastAsia" w:hAnsiTheme="minorEastAsia"/>
          <w:sz w:val="22"/>
          <w:szCs w:val="22"/>
        </w:rPr>
        <w:br/>
      </w:r>
      <w:r w:rsidRPr="00153AF5">
        <w:rPr>
          <w:rFonts w:asciiTheme="minorEastAsia" w:eastAsiaTheme="minorEastAsia" w:hAnsiTheme="minorEastAsia" w:hint="eastAsia"/>
          <w:sz w:val="22"/>
          <w:szCs w:val="22"/>
        </w:rPr>
        <w:t>②</w:t>
      </w:r>
      <w:r w:rsidRPr="00153AF5">
        <w:rPr>
          <w:rFonts w:asciiTheme="minorEastAsia" w:eastAsiaTheme="minorEastAsia" w:hAnsiTheme="minorEastAsia"/>
          <w:sz w:val="22"/>
          <w:szCs w:val="22"/>
        </w:rPr>
        <w:t xml:space="preserve"> 計画性</w:t>
      </w:r>
      <w:r w:rsidRPr="00153AF5">
        <w:rPr>
          <w:rFonts w:asciiTheme="minorEastAsia" w:eastAsiaTheme="minorEastAsia" w:hAnsiTheme="minorEastAsia" w:hint="eastAsia"/>
          <w:sz w:val="22"/>
          <w:szCs w:val="22"/>
        </w:rPr>
        <w:t xml:space="preserve">　</w:t>
      </w:r>
      <w:r w:rsidRPr="00153AF5">
        <w:rPr>
          <w:rFonts w:asciiTheme="minorEastAsia" w:eastAsiaTheme="minorEastAsia" w:hAnsiTheme="minorEastAsia"/>
          <w:sz w:val="22"/>
          <w:szCs w:val="22"/>
        </w:rPr>
        <w:t>計画が十分に検討されているもの</w:t>
      </w:r>
      <w:r w:rsidRPr="00153AF5">
        <w:rPr>
          <w:rFonts w:asciiTheme="minorEastAsia" w:eastAsiaTheme="minorEastAsia" w:hAnsiTheme="minorEastAsia"/>
          <w:sz w:val="22"/>
          <w:szCs w:val="22"/>
        </w:rPr>
        <w:br/>
      </w:r>
      <w:r w:rsidRPr="00153AF5">
        <w:rPr>
          <w:rFonts w:asciiTheme="minorEastAsia" w:eastAsiaTheme="minorEastAsia" w:hAnsiTheme="minorEastAsia" w:hint="eastAsia"/>
          <w:sz w:val="22"/>
          <w:szCs w:val="22"/>
        </w:rPr>
        <w:t>③</w:t>
      </w:r>
      <w:r w:rsidRPr="00153AF5">
        <w:rPr>
          <w:rFonts w:asciiTheme="minorEastAsia" w:eastAsiaTheme="minorEastAsia" w:hAnsiTheme="minorEastAsia"/>
          <w:sz w:val="22"/>
          <w:szCs w:val="22"/>
        </w:rPr>
        <w:t xml:space="preserve"> 貢献性</w:t>
      </w:r>
      <w:r w:rsidRPr="00153AF5">
        <w:rPr>
          <w:rFonts w:asciiTheme="minorEastAsia" w:eastAsiaTheme="minorEastAsia" w:hAnsiTheme="minorEastAsia" w:hint="eastAsia"/>
          <w:sz w:val="22"/>
          <w:szCs w:val="22"/>
        </w:rPr>
        <w:t xml:space="preserve">　</w:t>
      </w:r>
      <w:r w:rsidRPr="00153AF5">
        <w:rPr>
          <w:rFonts w:asciiTheme="minorEastAsia" w:eastAsiaTheme="minorEastAsia" w:hAnsiTheme="minorEastAsia"/>
          <w:sz w:val="22"/>
          <w:szCs w:val="22"/>
        </w:rPr>
        <w:t>継続的な活動により、社会的貢献度の高いもの</w:t>
      </w:r>
      <w:r w:rsidRPr="00153AF5">
        <w:rPr>
          <w:rFonts w:asciiTheme="minorEastAsia" w:eastAsiaTheme="minorEastAsia" w:hAnsiTheme="minorEastAsia"/>
          <w:sz w:val="22"/>
          <w:szCs w:val="22"/>
        </w:rPr>
        <w:br/>
      </w:r>
      <w:r w:rsidRPr="00153AF5">
        <w:rPr>
          <w:rFonts w:asciiTheme="minorEastAsia" w:eastAsiaTheme="minorEastAsia" w:hAnsiTheme="minorEastAsia" w:hint="eastAsia"/>
          <w:sz w:val="22"/>
          <w:szCs w:val="22"/>
        </w:rPr>
        <w:t>④</w:t>
      </w:r>
      <w:r w:rsidRPr="00153AF5">
        <w:rPr>
          <w:rFonts w:asciiTheme="minorEastAsia" w:eastAsiaTheme="minorEastAsia" w:hAnsiTheme="minorEastAsia"/>
          <w:sz w:val="22"/>
          <w:szCs w:val="22"/>
        </w:rPr>
        <w:t xml:space="preserve"> 必要性</w:t>
      </w:r>
      <w:r w:rsidRPr="00153AF5">
        <w:rPr>
          <w:rFonts w:asciiTheme="minorEastAsia" w:eastAsiaTheme="minorEastAsia" w:hAnsiTheme="minorEastAsia" w:hint="eastAsia"/>
          <w:sz w:val="22"/>
          <w:szCs w:val="22"/>
        </w:rPr>
        <w:t xml:space="preserve">　</w:t>
      </w:r>
      <w:r w:rsidRPr="00153AF5">
        <w:rPr>
          <w:rFonts w:asciiTheme="minorEastAsia" w:eastAsiaTheme="minorEastAsia" w:hAnsiTheme="minorEastAsia"/>
          <w:sz w:val="22"/>
          <w:szCs w:val="22"/>
        </w:rPr>
        <w:t>政府・企業等の補助、助成が得難い等、当</w:t>
      </w:r>
      <w:r w:rsidRPr="00153AF5">
        <w:rPr>
          <w:rFonts w:asciiTheme="minorEastAsia" w:eastAsiaTheme="minorEastAsia" w:hAnsiTheme="minorEastAsia" w:hint="eastAsia"/>
          <w:sz w:val="22"/>
          <w:szCs w:val="22"/>
        </w:rPr>
        <w:t>支部</w:t>
      </w:r>
      <w:r w:rsidRPr="00153AF5">
        <w:rPr>
          <w:rFonts w:asciiTheme="minorEastAsia" w:eastAsiaTheme="minorEastAsia" w:hAnsiTheme="minorEastAsia"/>
          <w:sz w:val="22"/>
          <w:szCs w:val="22"/>
        </w:rPr>
        <w:t>の給付の必要</w:t>
      </w:r>
      <w:r w:rsidRPr="008F084A">
        <w:rPr>
          <w:rFonts w:asciiTheme="minorEastAsia" w:eastAsiaTheme="minorEastAsia" w:hAnsiTheme="minorEastAsia"/>
          <w:sz w:val="22"/>
          <w:szCs w:val="22"/>
        </w:rPr>
        <w:t>性が高いもの</w:t>
      </w:r>
    </w:p>
    <w:p w14:paraId="20E3965A" w14:textId="77777777" w:rsidR="002E2E8B" w:rsidRPr="008F084A" w:rsidRDefault="002E2E8B" w:rsidP="002E2E8B">
      <w:pPr>
        <w:ind w:left="440" w:firstLineChars="100" w:firstLine="22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⑤</w:t>
      </w:r>
      <w:r w:rsidRPr="008F084A">
        <w:rPr>
          <w:rFonts w:asciiTheme="minorEastAsia" w:eastAsiaTheme="minorEastAsia" w:hAnsiTheme="minorEastAsia"/>
          <w:sz w:val="22"/>
          <w:szCs w:val="22"/>
        </w:rPr>
        <w:t xml:space="preserve"> その他…当</w:t>
      </w:r>
      <w:r w:rsidRPr="008F084A">
        <w:rPr>
          <w:rFonts w:asciiTheme="minorEastAsia" w:eastAsiaTheme="minorEastAsia" w:hAnsiTheme="minorEastAsia" w:hint="eastAsia"/>
          <w:sz w:val="22"/>
          <w:szCs w:val="22"/>
        </w:rPr>
        <w:t>支部</w:t>
      </w:r>
      <w:r w:rsidRPr="008F084A">
        <w:rPr>
          <w:rFonts w:asciiTheme="minorEastAsia" w:eastAsiaTheme="minorEastAsia" w:hAnsiTheme="minorEastAsia"/>
          <w:sz w:val="22"/>
          <w:szCs w:val="22"/>
        </w:rPr>
        <w:t>が価値を認め評価するもの</w:t>
      </w:r>
    </w:p>
    <w:p w14:paraId="560BB9EF" w14:textId="77777777" w:rsidR="002E2E8B" w:rsidRPr="008F084A" w:rsidRDefault="002E2E8B" w:rsidP="002E2E8B">
      <w:pPr>
        <w:ind w:leftChars="-23" w:left="-48"/>
        <w:jc w:val="left"/>
        <w:rPr>
          <w:rFonts w:asciiTheme="minorEastAsia" w:eastAsiaTheme="minorEastAsia" w:hAnsiTheme="minorEastAsia"/>
          <w:sz w:val="22"/>
          <w:szCs w:val="22"/>
        </w:rPr>
      </w:pPr>
    </w:p>
    <w:p w14:paraId="589E69CB" w14:textId="77777777" w:rsidR="004C4EAC" w:rsidRDefault="002E2E8B" w:rsidP="004C4EAC">
      <w:pPr>
        <w:ind w:leftChars="-23" w:left="-48"/>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5. 助成対象者の義務等</w:t>
      </w:r>
    </w:p>
    <w:p w14:paraId="4298EFCF" w14:textId="00DAE20B" w:rsidR="004C4EAC" w:rsidRDefault="004C4EAC" w:rsidP="004C4EAC">
      <w:pPr>
        <w:ind w:leftChars="-23" w:left="-48"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 </w:t>
      </w:r>
      <w:r>
        <w:rPr>
          <w:rFonts w:asciiTheme="minorEastAsia" w:eastAsiaTheme="minorEastAsia" w:hAnsiTheme="minorEastAsia"/>
          <w:sz w:val="22"/>
          <w:szCs w:val="22"/>
        </w:rPr>
        <w:t xml:space="preserve"> </w:t>
      </w:r>
      <w:r w:rsidR="002E2E8B" w:rsidRPr="008F084A">
        <w:rPr>
          <w:rFonts w:asciiTheme="minorEastAsia" w:eastAsiaTheme="minorEastAsia" w:hAnsiTheme="minorEastAsia" w:hint="eastAsia"/>
          <w:sz w:val="22"/>
          <w:szCs w:val="22"/>
        </w:rPr>
        <w:t>助成対象者は、当支部と覚書（助成金</w:t>
      </w:r>
      <w:r w:rsidR="00E8297B">
        <w:rPr>
          <w:rFonts w:asciiTheme="minorEastAsia" w:eastAsiaTheme="minorEastAsia" w:hAnsiTheme="minorEastAsia" w:hint="eastAsia"/>
          <w:sz w:val="22"/>
          <w:szCs w:val="22"/>
        </w:rPr>
        <w:t>30</w:t>
      </w:r>
      <w:r w:rsidR="002E2E8B" w:rsidRPr="008F084A">
        <w:rPr>
          <w:rFonts w:asciiTheme="minorEastAsia" w:eastAsiaTheme="minorEastAsia" w:hAnsiTheme="minorEastAsia" w:hint="eastAsia"/>
          <w:sz w:val="22"/>
          <w:szCs w:val="22"/>
        </w:rPr>
        <w:t>万円以上のみ）を交わします。</w:t>
      </w:r>
    </w:p>
    <w:p w14:paraId="2FDB6015" w14:textId="77777777" w:rsidR="004C4EAC" w:rsidRDefault="004C4EAC" w:rsidP="004C4EAC">
      <w:pPr>
        <w:ind w:leftChars="-23" w:left="-48"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rPr>
        <w:t xml:space="preserve">(2)　</w:t>
      </w:r>
      <w:r w:rsidR="002E2E8B" w:rsidRPr="004C4EAC">
        <w:rPr>
          <w:rFonts w:asciiTheme="minorEastAsia" w:eastAsiaTheme="minorEastAsia" w:hAnsiTheme="minorEastAsia" w:hint="eastAsia"/>
          <w:sz w:val="22"/>
        </w:rPr>
        <w:t>助成対象者は「受領書」と「成果報告書」を当支部へ送付してください。</w:t>
      </w:r>
    </w:p>
    <w:p w14:paraId="1F1549A1" w14:textId="0E01C1CD" w:rsidR="00096CC8" w:rsidRDefault="004C4EAC" w:rsidP="004C4EAC">
      <w:pPr>
        <w:ind w:leftChars="-23" w:left="-48"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(3)　</w:t>
      </w:r>
      <w:r w:rsidR="002E2E8B" w:rsidRPr="008F084A">
        <w:rPr>
          <w:rFonts w:asciiTheme="minorEastAsia" w:eastAsiaTheme="minorEastAsia" w:hAnsiTheme="minorEastAsia" w:hint="eastAsia"/>
          <w:sz w:val="22"/>
          <w:szCs w:val="22"/>
        </w:rPr>
        <w:t>助成対象者が研究機関のホームページや広報誌、論文等により助成事業の成果を発表する場合に</w:t>
      </w:r>
    </w:p>
    <w:p w14:paraId="049FE941" w14:textId="77777777" w:rsidR="004C4EAC" w:rsidRDefault="002E2E8B" w:rsidP="004C4EAC">
      <w:pPr>
        <w:ind w:firstLineChars="250" w:firstLine="550"/>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は、日教弘支部奨励金の交付を受けて行った研究の成果であることを必ず記載してください。</w:t>
      </w:r>
    </w:p>
    <w:p w14:paraId="318E6825" w14:textId="201CFD92" w:rsidR="002E2E8B" w:rsidRPr="008F084A" w:rsidRDefault="004C4EAC" w:rsidP="004C4EAC">
      <w:pPr>
        <w:ind w:leftChars="100" w:left="540" w:hangingChars="150" w:hanging="33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(4)　</w:t>
      </w:r>
      <w:r w:rsidR="002E2E8B" w:rsidRPr="008F084A">
        <w:rPr>
          <w:rFonts w:asciiTheme="minorEastAsia" w:eastAsiaTheme="minorEastAsia" w:hAnsiTheme="minorEastAsia" w:hint="eastAsia"/>
          <w:sz w:val="22"/>
          <w:szCs w:val="22"/>
        </w:rPr>
        <w:t>助成金で購入した物品等については、「日教弘支部奨励金助成」の名称をラベル等で貼付してください。</w:t>
      </w:r>
    </w:p>
    <w:p w14:paraId="0A029E7A" w14:textId="77777777" w:rsidR="004C4EAC" w:rsidRDefault="004C4EAC" w:rsidP="004C4EAC">
      <w:pPr>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(5)　</w:t>
      </w:r>
      <w:r w:rsidR="002E2E8B" w:rsidRPr="004C4EAC">
        <w:rPr>
          <w:rFonts w:asciiTheme="minorEastAsia" w:eastAsiaTheme="minorEastAsia" w:hAnsiTheme="minorEastAsia" w:hint="eastAsia"/>
          <w:sz w:val="22"/>
        </w:rPr>
        <w:t>当支部発行の「</w:t>
      </w:r>
      <w:r w:rsidR="00E675B9" w:rsidRPr="004C4EAC">
        <w:rPr>
          <w:rFonts w:asciiTheme="minorEastAsia" w:eastAsiaTheme="minorEastAsia" w:hAnsiTheme="minorEastAsia" w:hint="eastAsia"/>
          <w:sz w:val="22"/>
        </w:rPr>
        <w:t>弘済会報</w:t>
      </w:r>
      <w:r w:rsidR="002E2E8B" w:rsidRPr="004C4EAC">
        <w:rPr>
          <w:rFonts w:asciiTheme="minorEastAsia" w:eastAsiaTheme="minorEastAsia" w:hAnsiTheme="minorEastAsia" w:hint="eastAsia"/>
          <w:sz w:val="22"/>
        </w:rPr>
        <w:t>」及び「当支部ホームページ」等に助成対象者名を公表することに同意</w:t>
      </w:r>
    </w:p>
    <w:p w14:paraId="3F3E33BA" w14:textId="43B4CBFE" w:rsidR="002E2E8B" w:rsidRPr="004C4EAC" w:rsidRDefault="002E2E8B" w:rsidP="004C4EAC">
      <w:pPr>
        <w:ind w:firstLineChars="250" w:firstLine="550"/>
        <w:jc w:val="left"/>
        <w:rPr>
          <w:rFonts w:asciiTheme="minorEastAsia" w:eastAsiaTheme="minorEastAsia" w:hAnsiTheme="minorEastAsia"/>
          <w:sz w:val="22"/>
        </w:rPr>
      </w:pPr>
      <w:r w:rsidRPr="004C4EAC">
        <w:rPr>
          <w:rFonts w:asciiTheme="minorEastAsia" w:eastAsiaTheme="minorEastAsia" w:hAnsiTheme="minorEastAsia" w:hint="eastAsia"/>
          <w:sz w:val="22"/>
        </w:rPr>
        <w:t>します。</w:t>
      </w:r>
    </w:p>
    <w:p w14:paraId="505329B5" w14:textId="77777777" w:rsidR="002E2E8B" w:rsidRPr="008F084A" w:rsidRDefault="002E2E8B" w:rsidP="002E2E8B">
      <w:pPr>
        <w:ind w:leftChars="47" w:left="579" w:hanging="480"/>
        <w:jc w:val="left"/>
        <w:rPr>
          <w:rFonts w:asciiTheme="minorEastAsia" w:eastAsiaTheme="minorEastAsia" w:hAnsiTheme="minorEastAsia"/>
          <w:sz w:val="22"/>
          <w:szCs w:val="22"/>
        </w:rPr>
      </w:pPr>
    </w:p>
    <w:p w14:paraId="2173D501" w14:textId="77777777" w:rsidR="002E2E8B" w:rsidRPr="008F084A" w:rsidRDefault="00CE6EA7" w:rsidP="002E2E8B">
      <w:pPr>
        <w:ind w:leftChars="47" w:left="99"/>
        <w:jc w:val="left"/>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2E2E8B" w:rsidRPr="008F084A">
        <w:rPr>
          <w:rFonts w:asciiTheme="minorEastAsia" w:eastAsiaTheme="minorEastAsia" w:hAnsiTheme="minorEastAsia" w:hint="eastAsia"/>
          <w:sz w:val="22"/>
          <w:szCs w:val="22"/>
        </w:rPr>
        <w:t>. 問い合わせ先</w:t>
      </w:r>
    </w:p>
    <w:p w14:paraId="73BF4F71" w14:textId="64A2570C" w:rsidR="002E2E8B" w:rsidRPr="008F084A" w:rsidRDefault="002E2E8B" w:rsidP="002E2E8B">
      <w:pPr>
        <w:ind w:leftChars="47" w:left="99"/>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w:t>
      </w:r>
      <w:r w:rsidR="004C4EAC">
        <w:rPr>
          <w:rFonts w:asciiTheme="minorEastAsia" w:eastAsiaTheme="minorEastAsia" w:hAnsiTheme="minorEastAsia" w:hint="eastAsia"/>
          <w:sz w:val="22"/>
          <w:szCs w:val="22"/>
        </w:rPr>
        <w:t xml:space="preserve"> </w:t>
      </w:r>
      <w:r w:rsidRPr="008F084A">
        <w:rPr>
          <w:rFonts w:asciiTheme="minorEastAsia" w:eastAsiaTheme="minorEastAsia" w:hAnsiTheme="minorEastAsia" w:hint="eastAsia"/>
          <w:sz w:val="22"/>
          <w:szCs w:val="22"/>
        </w:rPr>
        <w:t>公益財団法人日本教育公務員弘済会</w:t>
      </w:r>
      <w:r w:rsidR="00D577EF" w:rsidRPr="008F084A">
        <w:rPr>
          <w:rFonts w:asciiTheme="minorEastAsia" w:eastAsiaTheme="minorEastAsia" w:hAnsiTheme="minorEastAsia" w:hint="eastAsia"/>
          <w:sz w:val="22"/>
          <w:szCs w:val="22"/>
        </w:rPr>
        <w:t>長崎</w:t>
      </w:r>
      <w:r w:rsidRPr="008F084A">
        <w:rPr>
          <w:rFonts w:asciiTheme="minorEastAsia" w:eastAsiaTheme="minorEastAsia" w:hAnsiTheme="minorEastAsia" w:hint="eastAsia"/>
          <w:sz w:val="22"/>
          <w:szCs w:val="22"/>
        </w:rPr>
        <w:t>支部</w:t>
      </w:r>
    </w:p>
    <w:p w14:paraId="0D579837" w14:textId="7ADF53E4" w:rsidR="002E2E8B" w:rsidRPr="008F084A" w:rsidRDefault="002E2E8B" w:rsidP="002E2E8B">
      <w:pPr>
        <w:ind w:leftChars="47" w:left="99"/>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w:t>
      </w:r>
      <w:r w:rsidR="004C4EAC">
        <w:rPr>
          <w:rFonts w:asciiTheme="minorEastAsia" w:eastAsiaTheme="minorEastAsia" w:hAnsiTheme="minorEastAsia" w:hint="eastAsia"/>
          <w:sz w:val="22"/>
          <w:szCs w:val="22"/>
        </w:rPr>
        <w:t xml:space="preserve"> </w:t>
      </w:r>
      <w:r w:rsidRPr="008F084A">
        <w:rPr>
          <w:rFonts w:asciiTheme="minorEastAsia" w:eastAsiaTheme="minorEastAsia" w:hAnsiTheme="minorEastAsia" w:hint="eastAsia"/>
          <w:sz w:val="22"/>
          <w:szCs w:val="22"/>
        </w:rPr>
        <w:t>〒</w:t>
      </w:r>
      <w:r w:rsidR="00153AF5">
        <w:rPr>
          <w:rFonts w:asciiTheme="minorEastAsia" w:eastAsiaTheme="minorEastAsia" w:hAnsiTheme="minorEastAsia" w:hint="eastAsia"/>
          <w:sz w:val="22"/>
          <w:szCs w:val="22"/>
        </w:rPr>
        <w:t>850</w:t>
      </w:r>
      <w:r w:rsidRPr="008F084A">
        <w:rPr>
          <w:rFonts w:asciiTheme="minorEastAsia" w:eastAsiaTheme="minorEastAsia" w:hAnsiTheme="minorEastAsia" w:hint="eastAsia"/>
          <w:sz w:val="22"/>
          <w:szCs w:val="22"/>
        </w:rPr>
        <w:t>－</w:t>
      </w:r>
      <w:r w:rsidR="00153AF5">
        <w:rPr>
          <w:rFonts w:asciiTheme="minorEastAsia" w:eastAsiaTheme="minorEastAsia" w:hAnsiTheme="minorEastAsia" w:hint="eastAsia"/>
          <w:sz w:val="22"/>
          <w:szCs w:val="22"/>
        </w:rPr>
        <w:t>0052</w:t>
      </w:r>
    </w:p>
    <w:p w14:paraId="74773AB0" w14:textId="77777777" w:rsidR="002E2E8B" w:rsidRPr="008F084A" w:rsidRDefault="00153AF5" w:rsidP="002E2E8B">
      <w:pPr>
        <w:ind w:leftChars="47" w:left="99"/>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長崎市筑後町2-1長崎県</w:t>
      </w:r>
      <w:r w:rsidR="00096CC8">
        <w:rPr>
          <w:rFonts w:asciiTheme="minorEastAsia" w:eastAsiaTheme="minorEastAsia" w:hAnsiTheme="minorEastAsia" w:hint="eastAsia"/>
          <w:sz w:val="22"/>
          <w:szCs w:val="22"/>
        </w:rPr>
        <w:t>教育文化会館207</w:t>
      </w:r>
    </w:p>
    <w:p w14:paraId="1D13616F" w14:textId="1F4D73BD" w:rsidR="002E2E8B" w:rsidRPr="008F084A" w:rsidRDefault="00096CC8" w:rsidP="002E2E8B">
      <w:pPr>
        <w:ind w:leftChars="47" w:left="99"/>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C4EAC">
        <w:rPr>
          <w:rFonts w:asciiTheme="minorEastAsia" w:eastAsiaTheme="minorEastAsia" w:hAnsiTheme="minorEastAsia" w:hint="eastAsia"/>
          <w:sz w:val="22"/>
          <w:szCs w:val="22"/>
        </w:rPr>
        <w:t xml:space="preserve"> </w:t>
      </w:r>
      <w:r w:rsidR="004C4EAC">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（担当者</w:t>
      </w:r>
      <w:r w:rsidR="002E2E8B" w:rsidRPr="008F084A">
        <w:rPr>
          <w:rFonts w:asciiTheme="minorEastAsia" w:eastAsiaTheme="minorEastAsia" w:hAnsiTheme="minorEastAsia" w:hint="eastAsia"/>
          <w:sz w:val="22"/>
          <w:szCs w:val="22"/>
        </w:rPr>
        <w:t>）</w:t>
      </w:r>
      <w:r w:rsidR="00153AF5">
        <w:rPr>
          <w:rFonts w:asciiTheme="minorEastAsia" w:eastAsiaTheme="minorEastAsia" w:hAnsiTheme="minorEastAsia" w:hint="eastAsia"/>
          <w:sz w:val="22"/>
          <w:szCs w:val="22"/>
        </w:rPr>
        <w:t>松尾　敦則</w:t>
      </w:r>
    </w:p>
    <w:p w14:paraId="0B8D9D98" w14:textId="64F089B2" w:rsidR="00153AF5" w:rsidRDefault="002E2E8B" w:rsidP="00153AF5">
      <w:pPr>
        <w:ind w:leftChars="47" w:left="99"/>
        <w:jc w:val="left"/>
        <w:rPr>
          <w:rFonts w:asciiTheme="minorEastAsia" w:eastAsiaTheme="minorEastAsia" w:hAnsiTheme="minorEastAsia"/>
          <w:sz w:val="22"/>
          <w:szCs w:val="22"/>
        </w:rPr>
      </w:pPr>
      <w:r w:rsidRPr="008F084A">
        <w:rPr>
          <w:rFonts w:asciiTheme="minorEastAsia" w:eastAsiaTheme="minorEastAsia" w:hAnsiTheme="minorEastAsia" w:hint="eastAsia"/>
          <w:sz w:val="22"/>
          <w:szCs w:val="22"/>
        </w:rPr>
        <w:t xml:space="preserve">　</w:t>
      </w:r>
      <w:r w:rsidR="004C4EAC">
        <w:rPr>
          <w:rFonts w:asciiTheme="minorEastAsia" w:eastAsiaTheme="minorEastAsia" w:hAnsiTheme="minorEastAsia" w:hint="eastAsia"/>
          <w:sz w:val="22"/>
          <w:szCs w:val="22"/>
        </w:rPr>
        <w:t xml:space="preserve"> </w:t>
      </w:r>
      <w:r w:rsidR="004C4EAC">
        <w:rPr>
          <w:rFonts w:asciiTheme="minorEastAsia" w:eastAsiaTheme="minorEastAsia" w:hAnsiTheme="minorEastAsia"/>
          <w:sz w:val="22"/>
          <w:szCs w:val="22"/>
        </w:rPr>
        <w:t xml:space="preserve">             </w:t>
      </w:r>
      <w:r w:rsidRPr="008F084A">
        <w:rPr>
          <w:rFonts w:asciiTheme="minorEastAsia" w:eastAsiaTheme="minorEastAsia" w:hAnsiTheme="minorEastAsia"/>
          <w:sz w:val="22"/>
          <w:szCs w:val="22"/>
        </w:rPr>
        <w:t>ＴＥＬ：</w:t>
      </w:r>
      <w:r w:rsidR="00153AF5">
        <w:rPr>
          <w:rFonts w:asciiTheme="minorEastAsia" w:eastAsiaTheme="minorEastAsia" w:hAnsiTheme="minorEastAsia" w:hint="eastAsia"/>
          <w:sz w:val="22"/>
          <w:szCs w:val="22"/>
        </w:rPr>
        <w:t>095</w:t>
      </w:r>
      <w:r w:rsidRPr="008F084A">
        <w:rPr>
          <w:rFonts w:asciiTheme="minorEastAsia" w:eastAsiaTheme="minorEastAsia" w:hAnsiTheme="minorEastAsia"/>
          <w:sz w:val="22"/>
          <w:szCs w:val="22"/>
        </w:rPr>
        <w:t>-</w:t>
      </w:r>
      <w:r w:rsidR="00153AF5">
        <w:rPr>
          <w:rFonts w:asciiTheme="minorEastAsia" w:eastAsiaTheme="minorEastAsia" w:hAnsiTheme="minorEastAsia" w:hint="eastAsia"/>
          <w:sz w:val="22"/>
          <w:szCs w:val="22"/>
        </w:rPr>
        <w:t>822</w:t>
      </w:r>
      <w:r w:rsidRPr="008F084A">
        <w:rPr>
          <w:rFonts w:asciiTheme="minorEastAsia" w:eastAsiaTheme="minorEastAsia" w:hAnsiTheme="minorEastAsia"/>
          <w:sz w:val="22"/>
          <w:szCs w:val="22"/>
        </w:rPr>
        <w:t>-</w:t>
      </w:r>
      <w:r w:rsidR="00153AF5">
        <w:rPr>
          <w:rFonts w:asciiTheme="minorEastAsia" w:eastAsiaTheme="minorEastAsia" w:hAnsiTheme="minorEastAsia" w:hint="eastAsia"/>
          <w:sz w:val="22"/>
          <w:szCs w:val="22"/>
        </w:rPr>
        <w:t>2305</w:t>
      </w:r>
      <w:r w:rsidRPr="008F084A">
        <w:rPr>
          <w:rFonts w:asciiTheme="minorEastAsia" w:eastAsiaTheme="minorEastAsia" w:hAnsiTheme="minorEastAsia"/>
          <w:sz w:val="22"/>
          <w:szCs w:val="22"/>
        </w:rPr>
        <w:t xml:space="preserve">　　　ＦＡＸ：</w:t>
      </w:r>
      <w:r w:rsidR="00153AF5">
        <w:rPr>
          <w:rFonts w:asciiTheme="minorEastAsia" w:eastAsiaTheme="minorEastAsia" w:hAnsiTheme="minorEastAsia" w:hint="eastAsia"/>
          <w:sz w:val="22"/>
          <w:szCs w:val="22"/>
        </w:rPr>
        <w:t>095</w:t>
      </w:r>
      <w:r w:rsidRPr="008F084A">
        <w:rPr>
          <w:rFonts w:asciiTheme="minorEastAsia" w:eastAsiaTheme="minorEastAsia" w:hAnsiTheme="minorEastAsia"/>
          <w:sz w:val="22"/>
          <w:szCs w:val="22"/>
        </w:rPr>
        <w:t>-</w:t>
      </w:r>
      <w:r w:rsidR="00153AF5">
        <w:rPr>
          <w:rFonts w:asciiTheme="minorEastAsia" w:eastAsiaTheme="minorEastAsia" w:hAnsiTheme="minorEastAsia" w:hint="eastAsia"/>
          <w:sz w:val="22"/>
          <w:szCs w:val="22"/>
        </w:rPr>
        <w:t>801</w:t>
      </w:r>
      <w:r w:rsidRPr="008F084A">
        <w:rPr>
          <w:rFonts w:asciiTheme="minorEastAsia" w:eastAsiaTheme="minorEastAsia" w:hAnsiTheme="minorEastAsia"/>
          <w:sz w:val="22"/>
          <w:szCs w:val="22"/>
        </w:rPr>
        <w:t>-</w:t>
      </w:r>
      <w:r w:rsidR="00153AF5">
        <w:rPr>
          <w:rFonts w:asciiTheme="minorEastAsia" w:eastAsiaTheme="minorEastAsia" w:hAnsiTheme="minorEastAsia" w:hint="eastAsia"/>
          <w:sz w:val="22"/>
          <w:szCs w:val="22"/>
        </w:rPr>
        <w:t>0083</w:t>
      </w:r>
    </w:p>
    <w:p w14:paraId="52E38185" w14:textId="77777777" w:rsidR="002E2E8B" w:rsidRPr="008F084A" w:rsidRDefault="002E2E8B" w:rsidP="004C4EAC">
      <w:pPr>
        <w:ind w:leftChars="897" w:left="1884"/>
        <w:jc w:val="left"/>
        <w:rPr>
          <w:rFonts w:asciiTheme="minorEastAsia" w:eastAsiaTheme="minorEastAsia" w:hAnsiTheme="minorEastAsia"/>
          <w:sz w:val="22"/>
          <w:szCs w:val="22"/>
        </w:rPr>
      </w:pPr>
      <w:r w:rsidRPr="008F084A">
        <w:rPr>
          <w:rFonts w:asciiTheme="minorEastAsia" w:eastAsiaTheme="minorEastAsia" w:hAnsiTheme="minorEastAsia"/>
          <w:sz w:val="22"/>
          <w:szCs w:val="22"/>
        </w:rPr>
        <w:t>Ｅ-ＭＡＩＬ：</w:t>
      </w:r>
      <w:proofErr w:type="spellStart"/>
      <w:r w:rsidR="00153AF5">
        <w:rPr>
          <w:rFonts w:asciiTheme="minorEastAsia" w:eastAsiaTheme="minorEastAsia" w:hAnsiTheme="minorEastAsia" w:hint="eastAsia"/>
          <w:sz w:val="22"/>
          <w:szCs w:val="22"/>
        </w:rPr>
        <w:t>na</w:t>
      </w:r>
      <w:r w:rsidR="00153AF5">
        <w:rPr>
          <w:rFonts w:asciiTheme="minorEastAsia" w:eastAsiaTheme="minorEastAsia" w:hAnsiTheme="minorEastAsia"/>
          <w:sz w:val="22"/>
          <w:szCs w:val="22"/>
        </w:rPr>
        <w:t>gasaki</w:t>
      </w:r>
      <w:proofErr w:type="spellEnd"/>
      <w:r w:rsidR="00153AF5">
        <w:rPr>
          <w:rFonts w:asciiTheme="minorEastAsia" w:eastAsiaTheme="minorEastAsia" w:hAnsiTheme="minorEastAsia" w:hint="eastAsia"/>
          <w:sz w:val="22"/>
          <w:szCs w:val="22"/>
        </w:rPr>
        <w:t>＠</w:t>
      </w:r>
      <w:r w:rsidR="00153AF5">
        <w:rPr>
          <w:rFonts w:asciiTheme="minorEastAsia" w:eastAsiaTheme="minorEastAsia" w:hAnsiTheme="minorEastAsia"/>
          <w:sz w:val="22"/>
          <w:szCs w:val="22"/>
        </w:rPr>
        <w:t>nikkyoko.or.jp</w:t>
      </w:r>
      <w:r w:rsidR="00153AF5" w:rsidRPr="008F084A">
        <w:rPr>
          <w:rFonts w:asciiTheme="minorEastAsia" w:eastAsiaTheme="minorEastAsia" w:hAnsiTheme="minorEastAsia"/>
          <w:sz w:val="22"/>
          <w:szCs w:val="22"/>
        </w:rPr>
        <w:t xml:space="preserve"> </w:t>
      </w:r>
      <w:r w:rsidRPr="008F084A">
        <w:rPr>
          <w:rFonts w:asciiTheme="minorEastAsia" w:eastAsiaTheme="minorEastAsia" w:hAnsiTheme="minorEastAsia"/>
          <w:sz w:val="22"/>
          <w:szCs w:val="22"/>
        </w:rPr>
        <w:br/>
        <w:t>URL：</w:t>
      </w:r>
      <w:r w:rsidR="00153AF5" w:rsidRPr="00153AF5">
        <w:rPr>
          <w:rFonts w:asciiTheme="minorEastAsia" w:eastAsiaTheme="minorEastAsia" w:hAnsiTheme="minorEastAsia"/>
          <w:sz w:val="22"/>
          <w:szCs w:val="22"/>
        </w:rPr>
        <w:t>http://www.nikkyoko.or.jp/company/nagasaki/index.html</w:t>
      </w:r>
    </w:p>
    <w:p w14:paraId="7CECB915" w14:textId="77777777" w:rsidR="00C55AA8" w:rsidRPr="00153AF5" w:rsidRDefault="00C55AA8" w:rsidP="00153AF5">
      <w:pPr>
        <w:widowControl/>
        <w:jc w:val="left"/>
        <w:rPr>
          <w:rFonts w:asciiTheme="minorEastAsia" w:eastAsiaTheme="minorEastAsia" w:hAnsiTheme="minorEastAsia"/>
          <w:sz w:val="22"/>
          <w:szCs w:val="22"/>
        </w:rPr>
      </w:pPr>
    </w:p>
    <w:p w14:paraId="0554F7E2" w14:textId="77777777" w:rsidR="008C5F8A" w:rsidRPr="00153AF5" w:rsidRDefault="008C5F8A">
      <w:pPr>
        <w:widowControl/>
        <w:jc w:val="left"/>
        <w:rPr>
          <w:rFonts w:asciiTheme="minorEastAsia" w:eastAsiaTheme="minorEastAsia" w:hAnsiTheme="minorEastAsia"/>
          <w:sz w:val="22"/>
          <w:szCs w:val="22"/>
        </w:rPr>
      </w:pPr>
    </w:p>
    <w:sectPr w:rsidR="008C5F8A" w:rsidRPr="00153AF5" w:rsidSect="00301F63">
      <w:pgSz w:w="11906" w:h="16838" w:code="9"/>
      <w:pgMar w:top="1021" w:right="737" w:bottom="102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C025" w14:textId="77777777" w:rsidR="008C446A" w:rsidRDefault="008C446A" w:rsidP="008C446A">
      <w:r>
        <w:separator/>
      </w:r>
    </w:p>
  </w:endnote>
  <w:endnote w:type="continuationSeparator" w:id="0">
    <w:p w14:paraId="1A9ABF4F" w14:textId="77777777" w:rsidR="008C446A" w:rsidRDefault="008C446A" w:rsidP="008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5ECE" w14:textId="77777777" w:rsidR="008C446A" w:rsidRDefault="008C446A" w:rsidP="008C446A">
      <w:r>
        <w:separator/>
      </w:r>
    </w:p>
  </w:footnote>
  <w:footnote w:type="continuationSeparator" w:id="0">
    <w:p w14:paraId="15170B52" w14:textId="77777777" w:rsidR="008C446A" w:rsidRDefault="008C446A" w:rsidP="008C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2E6"/>
    <w:multiLevelType w:val="hybridMultilevel"/>
    <w:tmpl w:val="7EF2869A"/>
    <w:lvl w:ilvl="0" w:tplc="D1122E66">
      <w:start w:val="3"/>
      <w:numFmt w:val="decimalEnclosedCircle"/>
      <w:lvlText w:val="%1"/>
      <w:lvlJc w:val="left"/>
      <w:pPr>
        <w:ind w:left="785"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B2740E"/>
    <w:multiLevelType w:val="hybridMultilevel"/>
    <w:tmpl w:val="ADAC4022"/>
    <w:lvl w:ilvl="0" w:tplc="C8422160">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26F6B21"/>
    <w:multiLevelType w:val="hybridMultilevel"/>
    <w:tmpl w:val="81122058"/>
    <w:lvl w:ilvl="0" w:tplc="F114185A">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E31638"/>
    <w:multiLevelType w:val="hybridMultilevel"/>
    <w:tmpl w:val="E9E8EA60"/>
    <w:lvl w:ilvl="0" w:tplc="96A83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0A311D"/>
    <w:multiLevelType w:val="hybridMultilevel"/>
    <w:tmpl w:val="8D2E987C"/>
    <w:lvl w:ilvl="0" w:tplc="DD92B71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507705"/>
    <w:multiLevelType w:val="hybridMultilevel"/>
    <w:tmpl w:val="4B5A43E8"/>
    <w:lvl w:ilvl="0" w:tplc="AA646B6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36C4F4A"/>
    <w:multiLevelType w:val="hybridMultilevel"/>
    <w:tmpl w:val="CCC07218"/>
    <w:lvl w:ilvl="0" w:tplc="8822215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A6D6B0F"/>
    <w:multiLevelType w:val="hybridMultilevel"/>
    <w:tmpl w:val="85F0C6FC"/>
    <w:lvl w:ilvl="0" w:tplc="9D3A4FC4">
      <w:start w:val="3"/>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4CE12ADE"/>
    <w:multiLevelType w:val="hybridMultilevel"/>
    <w:tmpl w:val="8340AD6C"/>
    <w:lvl w:ilvl="0" w:tplc="E7042CD6">
      <w:start w:val="3"/>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4DA164E2"/>
    <w:multiLevelType w:val="hybridMultilevel"/>
    <w:tmpl w:val="82D2478A"/>
    <w:lvl w:ilvl="0" w:tplc="74FC6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E4855BC"/>
    <w:multiLevelType w:val="hybridMultilevel"/>
    <w:tmpl w:val="D384F8DC"/>
    <w:lvl w:ilvl="0" w:tplc="73864BF8">
      <w:start w:val="1"/>
      <w:numFmt w:val="decimalEnclosedCircle"/>
      <w:lvlText w:val="%1"/>
      <w:lvlJc w:val="left"/>
      <w:pPr>
        <w:ind w:left="799" w:hanging="360"/>
      </w:pPr>
      <w:rPr>
        <w:rFonts w:hint="default"/>
      </w:rPr>
    </w:lvl>
    <w:lvl w:ilvl="1" w:tplc="BEF09E00">
      <w:start w:val="3"/>
      <w:numFmt w:val="decimalEnclosedCircle"/>
      <w:lvlText w:val="%2"/>
      <w:lvlJc w:val="left"/>
      <w:pPr>
        <w:ind w:left="1219" w:hanging="360"/>
      </w:pPr>
      <w:rPr>
        <w:rFonts w:hint="default"/>
      </w:r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56750304"/>
    <w:multiLevelType w:val="hybridMultilevel"/>
    <w:tmpl w:val="4C14EE40"/>
    <w:lvl w:ilvl="0" w:tplc="0CA44D70">
      <w:start w:val="1"/>
      <w:numFmt w:val="decimalEnclosedCircle"/>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num w:numId="1" w16cid:durableId="1124887565">
    <w:abstractNumId w:val="3"/>
  </w:num>
  <w:num w:numId="2" w16cid:durableId="61683862">
    <w:abstractNumId w:val="9"/>
  </w:num>
  <w:num w:numId="3" w16cid:durableId="1227297367">
    <w:abstractNumId w:val="2"/>
  </w:num>
  <w:num w:numId="4" w16cid:durableId="538857434">
    <w:abstractNumId w:val="11"/>
  </w:num>
  <w:num w:numId="5" w16cid:durableId="275646802">
    <w:abstractNumId w:val="10"/>
  </w:num>
  <w:num w:numId="6" w16cid:durableId="1095979715">
    <w:abstractNumId w:val="0"/>
  </w:num>
  <w:num w:numId="7" w16cid:durableId="1954046573">
    <w:abstractNumId w:val="7"/>
  </w:num>
  <w:num w:numId="8" w16cid:durableId="1801264252">
    <w:abstractNumId w:val="4"/>
  </w:num>
  <w:num w:numId="9" w16cid:durableId="1969965198">
    <w:abstractNumId w:val="5"/>
  </w:num>
  <w:num w:numId="10" w16cid:durableId="685793308">
    <w:abstractNumId w:val="6"/>
  </w:num>
  <w:num w:numId="11" w16cid:durableId="1382905818">
    <w:abstractNumId w:val="1"/>
  </w:num>
  <w:num w:numId="12" w16cid:durableId="40254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8B"/>
    <w:rsid w:val="00096CC8"/>
    <w:rsid w:val="000F398F"/>
    <w:rsid w:val="00102AB2"/>
    <w:rsid w:val="00153AF5"/>
    <w:rsid w:val="00210611"/>
    <w:rsid w:val="002E2E8B"/>
    <w:rsid w:val="00301F63"/>
    <w:rsid w:val="004C4EAC"/>
    <w:rsid w:val="00555FA8"/>
    <w:rsid w:val="008C446A"/>
    <w:rsid w:val="008C5F8A"/>
    <w:rsid w:val="008F084A"/>
    <w:rsid w:val="00BD2416"/>
    <w:rsid w:val="00C320B5"/>
    <w:rsid w:val="00C55AA8"/>
    <w:rsid w:val="00CE6EA7"/>
    <w:rsid w:val="00D577EF"/>
    <w:rsid w:val="00DF179C"/>
    <w:rsid w:val="00E675B9"/>
    <w:rsid w:val="00E8297B"/>
    <w:rsid w:val="00F551F9"/>
    <w:rsid w:val="00F56A01"/>
    <w:rsid w:val="00FB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47FFE6"/>
  <w15:docId w15:val="{FE52AA8C-71C3-4AC3-A3DC-C06C272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E8B"/>
    <w:pPr>
      <w:widowControl w:val="0"/>
      <w:spacing w:after="0" w:line="240" w:lineRule="auto"/>
      <w:jc w:val="both"/>
    </w:pPr>
    <w:rPr>
      <w:rFonts w:ascii="ＭＳ 明朝" w:eastAsia="ＭＳ 明朝" w:hAnsi="Century" w:cs="Times New Roman"/>
      <w:kern w:val="2"/>
      <w:sz w:val="21"/>
      <w:szCs w:val="24"/>
      <w:lang w:eastAsia="ja-JP"/>
    </w:rPr>
  </w:style>
  <w:style w:type="paragraph" w:styleId="2">
    <w:name w:val="heading 2"/>
    <w:basedOn w:val="a"/>
    <w:next w:val="a"/>
    <w:link w:val="20"/>
    <w:qFormat/>
    <w:rsid w:val="002E2E8B"/>
    <w:pPr>
      <w:keepNext/>
      <w:autoSpaceDE w:val="0"/>
      <w:autoSpaceDN w:val="0"/>
      <w:spacing w:beforeLines="50" w:afterLines="50"/>
      <w:ind w:left="100" w:hangingChars="100" w:hanging="100"/>
      <w:jc w:val="center"/>
      <w:outlineLvl w:val="1"/>
    </w:pPr>
    <w:rPr>
      <w:rFonts w:hAnsi="Arial"/>
      <w:kern w:val="2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E2E8B"/>
    <w:rPr>
      <w:rFonts w:ascii="ＭＳ 明朝" w:eastAsia="ＭＳ 明朝" w:hAnsi="Arial" w:cs="Times New Roman"/>
      <w:kern w:val="24"/>
      <w:sz w:val="30"/>
      <w:szCs w:val="24"/>
      <w:lang w:eastAsia="ja-JP"/>
    </w:rPr>
  </w:style>
  <w:style w:type="paragraph" w:styleId="a3">
    <w:name w:val="List Paragraph"/>
    <w:basedOn w:val="a"/>
    <w:uiPriority w:val="34"/>
    <w:qFormat/>
    <w:rsid w:val="002E2E8B"/>
    <w:pPr>
      <w:ind w:leftChars="400" w:left="840"/>
    </w:pPr>
    <w:rPr>
      <w:rFonts w:ascii="Century"/>
      <w:szCs w:val="22"/>
    </w:rPr>
  </w:style>
  <w:style w:type="character" w:styleId="a4">
    <w:name w:val="Hyperlink"/>
    <w:basedOn w:val="a0"/>
    <w:uiPriority w:val="99"/>
    <w:rsid w:val="002E2E8B"/>
    <w:rPr>
      <w:color w:val="0000FF"/>
      <w:u w:val="single"/>
    </w:rPr>
  </w:style>
  <w:style w:type="paragraph" w:styleId="a5">
    <w:name w:val="Balloon Text"/>
    <w:basedOn w:val="a"/>
    <w:link w:val="a6"/>
    <w:uiPriority w:val="99"/>
    <w:semiHidden/>
    <w:unhideWhenUsed/>
    <w:rsid w:val="00096C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6CC8"/>
    <w:rPr>
      <w:rFonts w:asciiTheme="majorHAnsi" w:eastAsiaTheme="majorEastAsia" w:hAnsiTheme="majorHAnsi" w:cstheme="majorBidi"/>
      <w:kern w:val="2"/>
      <w:sz w:val="18"/>
      <w:szCs w:val="18"/>
      <w:lang w:eastAsia="ja-JP"/>
    </w:rPr>
  </w:style>
  <w:style w:type="paragraph" w:styleId="a7">
    <w:name w:val="header"/>
    <w:basedOn w:val="a"/>
    <w:link w:val="a8"/>
    <w:uiPriority w:val="99"/>
    <w:unhideWhenUsed/>
    <w:rsid w:val="008C446A"/>
    <w:pPr>
      <w:tabs>
        <w:tab w:val="center" w:pos="4252"/>
        <w:tab w:val="right" w:pos="8504"/>
      </w:tabs>
      <w:snapToGrid w:val="0"/>
    </w:pPr>
  </w:style>
  <w:style w:type="character" w:customStyle="1" w:styleId="a8">
    <w:name w:val="ヘッダー (文字)"/>
    <w:basedOn w:val="a0"/>
    <w:link w:val="a7"/>
    <w:uiPriority w:val="99"/>
    <w:rsid w:val="008C446A"/>
    <w:rPr>
      <w:rFonts w:ascii="ＭＳ 明朝" w:eastAsia="ＭＳ 明朝" w:hAnsi="Century" w:cs="Times New Roman"/>
      <w:kern w:val="2"/>
      <w:sz w:val="21"/>
      <w:szCs w:val="24"/>
      <w:lang w:eastAsia="ja-JP"/>
    </w:rPr>
  </w:style>
  <w:style w:type="paragraph" w:styleId="a9">
    <w:name w:val="footer"/>
    <w:basedOn w:val="a"/>
    <w:link w:val="aa"/>
    <w:uiPriority w:val="99"/>
    <w:unhideWhenUsed/>
    <w:rsid w:val="008C446A"/>
    <w:pPr>
      <w:tabs>
        <w:tab w:val="center" w:pos="4252"/>
        <w:tab w:val="right" w:pos="8504"/>
      </w:tabs>
      <w:snapToGrid w:val="0"/>
    </w:pPr>
  </w:style>
  <w:style w:type="character" w:customStyle="1" w:styleId="aa">
    <w:name w:val="フッター (文字)"/>
    <w:basedOn w:val="a0"/>
    <w:link w:val="a9"/>
    <w:uiPriority w:val="99"/>
    <w:rsid w:val="008C446A"/>
    <w:rPr>
      <w:rFonts w:ascii="ＭＳ 明朝"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TotalTime>
  <Pages>2</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Windows ユーザー</dc:creator>
  <cp:keywords/>
  <dc:description/>
  <cp:lastModifiedBy>S870410</cp:lastModifiedBy>
  <cp:revision>2</cp:revision>
  <cp:lastPrinted>2023-02-28T00:30:00Z</cp:lastPrinted>
  <dcterms:created xsi:type="dcterms:W3CDTF">2023-03-02T07:05:00Z</dcterms:created>
  <dcterms:modified xsi:type="dcterms:W3CDTF">2023-03-02T07:05:00Z</dcterms:modified>
</cp:coreProperties>
</file>